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D290">
      <w:pPr>
        <w:widowControl/>
        <w:spacing w:line="560" w:lineRule="exact"/>
        <w:ind w:firstLine="198" w:firstLineChars="62"/>
        <w:jc w:val="left"/>
        <w:rPr>
          <w:rFonts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14:ligatures w14:val="none"/>
        </w:rPr>
        <w:t>附件：</w:t>
      </w:r>
    </w:p>
    <w:p w14:paraId="64008DB5">
      <w:pPr>
        <w:spacing w:line="360" w:lineRule="auto"/>
        <w:ind w:firstLine="198" w:firstLineChars="45"/>
        <w:jc w:val="center"/>
        <w:rPr>
          <w:rFonts w:ascii="Times New Roman" w:hAnsi="Times New Roman" w:eastAsia="小标宋" w:cs="Times New Roman"/>
          <w:bCs/>
          <w:sz w:val="44"/>
          <w:szCs w:val="44"/>
          <w:highlight w:val="none"/>
          <w14:ligatures w14:val="none"/>
        </w:rPr>
      </w:pPr>
      <w:r>
        <w:rPr>
          <w:rFonts w:hint="eastAsia" w:ascii="Times New Roman" w:hAnsi="Times New Roman" w:eastAsia="小标宋" w:cs="Times New Roman"/>
          <w:bCs/>
          <w:sz w:val="44"/>
          <w:szCs w:val="44"/>
          <w:highlight w:val="none"/>
          <w14:ligatures w14:val="none"/>
        </w:rPr>
        <w:t>申请材料说明</w:t>
      </w:r>
    </w:p>
    <w:p w14:paraId="31D50BA5">
      <w:pPr>
        <w:spacing w:line="560" w:lineRule="exact"/>
        <w:ind w:firstLine="640" w:firstLineChars="200"/>
        <w:rPr>
          <w:rFonts w:ascii="Times New Roman" w:hAnsi="Times New Roman" w:eastAsia="黑体" w:cs="Times New Roman"/>
          <w:sz w:val="32"/>
          <w:szCs w:val="32"/>
          <w:highlight w:val="none"/>
          <w14:ligatures w14:val="none"/>
        </w:rPr>
      </w:pPr>
    </w:p>
    <w:p w14:paraId="325A2322">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参选银行应根据关于</w:t>
      </w:r>
      <w:r>
        <w:rPr>
          <w:rFonts w:hint="eastAsia" w:ascii="仿宋" w:hAnsi="仿宋" w:eastAsia="仿宋" w:cs="仿宋"/>
          <w:sz w:val="32"/>
          <w:highlight w:val="none"/>
          <w:lang w:val="en-US" w:eastAsia="zh-CN"/>
          <w14:ligatures w14:val="none"/>
        </w:rPr>
        <w:t>常州天宁高新常投信辉股权投资基金（拟）</w:t>
      </w:r>
      <w:r>
        <w:rPr>
          <w:rFonts w:hint="eastAsia" w:ascii="仿宋" w:hAnsi="仿宋" w:eastAsia="仿宋" w:cs="仿宋"/>
          <w:sz w:val="32"/>
          <w:highlight w:val="none"/>
          <w14:ligatures w14:val="none"/>
        </w:rPr>
        <w:t>公开遴选托管银行的公告的相关要求，按以下内容提交材料。</w:t>
      </w:r>
    </w:p>
    <w:p w14:paraId="1A608875">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文件一</w:t>
      </w:r>
      <w:r>
        <w:rPr>
          <w:rFonts w:ascii="黑体" w:hAnsi="黑体" w:eastAsia="黑体"/>
          <w:sz w:val="32"/>
          <w:szCs w:val="32"/>
          <w:highlight w:val="none"/>
        </w:rPr>
        <w:t xml:space="preserve"> </w:t>
      </w:r>
      <w:r>
        <w:rPr>
          <w:rFonts w:hint="eastAsia" w:ascii="黑体" w:hAnsi="黑体" w:eastAsia="黑体"/>
          <w:sz w:val="32"/>
          <w:szCs w:val="32"/>
          <w:highlight w:val="none"/>
        </w:rPr>
        <w:t>申请函（见模板</w:t>
      </w:r>
      <w:r>
        <w:rPr>
          <w:rFonts w:ascii="黑体" w:hAnsi="黑体" w:eastAsia="黑体"/>
          <w:sz w:val="32"/>
          <w:szCs w:val="32"/>
          <w:highlight w:val="none"/>
        </w:rPr>
        <w:t>1</w:t>
      </w:r>
      <w:r>
        <w:rPr>
          <w:rFonts w:hint="eastAsia" w:ascii="黑体" w:hAnsi="黑体" w:eastAsia="黑体"/>
          <w:sz w:val="32"/>
          <w:szCs w:val="32"/>
          <w:highlight w:val="none"/>
        </w:rPr>
        <w:t>）</w:t>
      </w:r>
    </w:p>
    <w:p w14:paraId="7A53F719">
      <w:pPr>
        <w:spacing w:line="560" w:lineRule="exact"/>
        <w:ind w:firstLine="42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包括参选银行名称、托管资质、基金托管经验、托管团队、服务效率及具备的优势等。</w:t>
      </w:r>
    </w:p>
    <w:p w14:paraId="095858B2">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文件二</w:t>
      </w:r>
      <w:r>
        <w:rPr>
          <w:rFonts w:ascii="黑体" w:hAnsi="黑体" w:eastAsia="黑体"/>
          <w:sz w:val="32"/>
          <w:szCs w:val="32"/>
          <w:highlight w:val="none"/>
        </w:rPr>
        <w:t xml:space="preserve"> </w:t>
      </w:r>
      <w:r>
        <w:rPr>
          <w:rFonts w:hint="eastAsia" w:ascii="黑体" w:hAnsi="黑体" w:eastAsia="黑体"/>
          <w:sz w:val="32"/>
          <w:szCs w:val="32"/>
          <w:highlight w:val="none"/>
        </w:rPr>
        <w:t>参选银行所在行的总行或者分行的授权书（见模板</w:t>
      </w:r>
      <w:r>
        <w:rPr>
          <w:rFonts w:ascii="黑体" w:hAnsi="黑体" w:eastAsia="黑体"/>
          <w:sz w:val="32"/>
          <w:szCs w:val="32"/>
          <w:highlight w:val="none"/>
        </w:rPr>
        <w:t>2</w:t>
      </w:r>
      <w:r>
        <w:rPr>
          <w:rFonts w:hint="eastAsia" w:ascii="黑体" w:hAnsi="黑体" w:eastAsia="黑体"/>
          <w:sz w:val="32"/>
          <w:szCs w:val="32"/>
          <w:highlight w:val="none"/>
        </w:rPr>
        <w:t>）</w:t>
      </w:r>
    </w:p>
    <w:p w14:paraId="668DD605">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文件三</w:t>
      </w:r>
      <w:r>
        <w:rPr>
          <w:rFonts w:ascii="黑体" w:hAnsi="黑体" w:eastAsia="黑体"/>
          <w:sz w:val="32"/>
          <w:szCs w:val="32"/>
          <w:highlight w:val="none"/>
        </w:rPr>
        <w:t xml:space="preserve"> </w:t>
      </w:r>
      <w:r>
        <w:rPr>
          <w:rFonts w:hint="eastAsia" w:ascii="黑体" w:hAnsi="黑体" w:eastAsia="黑体"/>
          <w:sz w:val="32"/>
          <w:szCs w:val="32"/>
          <w:highlight w:val="none"/>
        </w:rPr>
        <w:t>承诺函（见模板</w:t>
      </w:r>
      <w:r>
        <w:rPr>
          <w:rFonts w:ascii="黑体" w:hAnsi="黑体" w:eastAsia="黑体"/>
          <w:sz w:val="32"/>
          <w:szCs w:val="32"/>
          <w:highlight w:val="none"/>
        </w:rPr>
        <w:t>3</w:t>
      </w:r>
      <w:r>
        <w:rPr>
          <w:rFonts w:hint="eastAsia" w:ascii="黑体" w:hAnsi="黑体" w:eastAsia="黑体"/>
          <w:sz w:val="32"/>
          <w:szCs w:val="32"/>
          <w:highlight w:val="none"/>
        </w:rPr>
        <w:t>）</w:t>
      </w:r>
    </w:p>
    <w:p w14:paraId="39CD13AD">
      <w:pPr>
        <w:pStyle w:val="2"/>
        <w:spacing w:line="420" w:lineRule="exact"/>
        <w:ind w:firstLine="420"/>
        <w:rPr>
          <w:rFonts w:hint="eastAsia" w:ascii="黑体" w:hAnsi="黑体" w:eastAsia="黑体"/>
          <w:sz w:val="32"/>
          <w:szCs w:val="32"/>
          <w:highlight w:val="none"/>
        </w:rPr>
      </w:pPr>
      <w:bookmarkStart w:id="0" w:name="_Hlk174974287"/>
      <w:r>
        <w:rPr>
          <w:rFonts w:hint="eastAsia" w:ascii="黑体" w:hAnsi="黑体" w:eastAsia="黑体"/>
          <w:sz w:val="32"/>
          <w:szCs w:val="32"/>
          <w:highlight w:val="none"/>
        </w:rPr>
        <w:t>文件四</w:t>
      </w:r>
      <w:r>
        <w:rPr>
          <w:rFonts w:ascii="黑体" w:hAnsi="黑体" w:eastAsia="黑体"/>
          <w:sz w:val="32"/>
          <w:szCs w:val="32"/>
          <w:highlight w:val="none"/>
        </w:rPr>
        <w:t xml:space="preserve"> </w:t>
      </w:r>
      <w:r>
        <w:rPr>
          <w:rFonts w:hint="eastAsia" w:ascii="黑体" w:hAnsi="黑体" w:eastAsia="黑体"/>
          <w:sz w:val="32"/>
          <w:szCs w:val="32"/>
          <w:highlight w:val="none"/>
        </w:rPr>
        <w:t>资质证明</w:t>
      </w:r>
    </w:p>
    <w:p w14:paraId="1607F0BB">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包括营业执照副本、金融许可证、</w:t>
      </w:r>
      <w:r>
        <w:rPr>
          <w:rFonts w:hint="eastAsia" w:ascii="仿宋" w:hAnsi="仿宋" w:eastAsia="仿宋" w:cs="仿宋"/>
          <w:sz w:val="32"/>
          <w:szCs w:val="32"/>
          <w:highlight w:val="none"/>
          <w14:ligatures w14:val="none"/>
        </w:rPr>
        <w:t>银行基金托管资质证书</w:t>
      </w:r>
      <w:r>
        <w:rPr>
          <w:rFonts w:hint="eastAsia" w:ascii="仿宋" w:hAnsi="仿宋" w:eastAsia="仿宋" w:cs="仿宋"/>
          <w:sz w:val="32"/>
          <w:highlight w:val="none"/>
          <w14:ligatures w14:val="none"/>
        </w:rPr>
        <w:t>复印件。</w:t>
      </w:r>
    </w:p>
    <w:p w14:paraId="4CC6BDAE">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文件五</w:t>
      </w:r>
      <w:r>
        <w:rPr>
          <w:rFonts w:ascii="黑体" w:hAnsi="黑体" w:eastAsia="黑体"/>
          <w:sz w:val="32"/>
          <w:szCs w:val="32"/>
          <w:highlight w:val="none"/>
        </w:rPr>
        <w:t xml:space="preserve"> </w:t>
      </w:r>
      <w:r>
        <w:rPr>
          <w:rFonts w:hint="eastAsia" w:ascii="黑体" w:hAnsi="黑体" w:eastAsia="黑体"/>
          <w:sz w:val="32"/>
          <w:szCs w:val="32"/>
          <w:highlight w:val="none"/>
        </w:rPr>
        <w:t>参选银行概况</w:t>
      </w:r>
    </w:p>
    <w:p w14:paraId="01DA89E0">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（一）基本情况</w:t>
      </w:r>
    </w:p>
    <w:p w14:paraId="041C05CA">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包括银行名称、注册地址、认缴及实缴出资、股权结构、治理架构、高管团队、历史沿革、行业地位、所获荣誉等。</w:t>
      </w:r>
    </w:p>
    <w:p w14:paraId="3101256A">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（二）业务及团队情况</w:t>
      </w:r>
    </w:p>
    <w:p w14:paraId="2D218203">
      <w:pPr>
        <w:spacing w:line="560" w:lineRule="exact"/>
        <w:ind w:firstLine="640" w:firstLineChars="200"/>
        <w:rPr>
          <w:rFonts w:hint="eastAsia" w:ascii="仿宋" w:hAnsi="仿宋" w:eastAsia="仿宋" w:cs="仿宋"/>
          <w:sz w:val="32"/>
          <w:highlight w:val="none"/>
          <w:lang w:eastAsia="zh-CN"/>
          <w14:ligatures w14:val="none"/>
        </w:rPr>
      </w:pPr>
      <w:r>
        <w:rPr>
          <w:rFonts w:hint="eastAsia" w:ascii="仿宋" w:hAnsi="仿宋" w:eastAsia="仿宋" w:cs="仿宋"/>
          <w:sz w:val="32"/>
          <w:highlight w:val="none"/>
          <w14:ligatures w14:val="none"/>
        </w:rPr>
        <w:t>包括业务布局、私募股权投资基金托管业务概况、《托管</w:t>
      </w:r>
      <w:r>
        <w:rPr>
          <w:rFonts w:hint="eastAsia" w:ascii="仿宋" w:hAnsi="仿宋" w:eastAsia="仿宋" w:cs="仿宋"/>
          <w:sz w:val="32"/>
          <w:highlight w:val="none"/>
          <w:lang w:val="en-US" w:eastAsia="zh-CN"/>
          <w14:ligatures w14:val="none"/>
        </w:rPr>
        <w:t>私募股权投资</w:t>
      </w:r>
      <w:r>
        <w:rPr>
          <w:rFonts w:hint="eastAsia" w:ascii="仿宋" w:hAnsi="仿宋" w:eastAsia="仿宋" w:cs="仿宋"/>
          <w:sz w:val="32"/>
          <w:highlight w:val="none"/>
          <w14:ligatures w14:val="none"/>
        </w:rPr>
        <w:t>基金汇总统计表》</w:t>
      </w:r>
      <w:r>
        <w:rPr>
          <w:rFonts w:hint="eastAsia" w:ascii="仿宋" w:hAnsi="仿宋" w:eastAsia="仿宋" w:cs="仿宋"/>
          <w:sz w:val="32"/>
          <w:highlight w:val="none"/>
          <w:lang w:eastAsia="zh-CN"/>
          <w14:ligatures w14:val="none"/>
        </w:rPr>
        <w:t>（</w:t>
      </w:r>
      <w:r>
        <w:rPr>
          <w:rFonts w:hint="eastAsia" w:ascii="仿宋" w:hAnsi="仿宋" w:eastAsia="仿宋" w:cs="仿宋"/>
          <w:sz w:val="32"/>
          <w:highlight w:val="none"/>
          <w:lang w:val="en-US" w:eastAsia="zh-CN"/>
          <w14:ligatures w14:val="none"/>
        </w:rPr>
        <w:t>见模板4</w:t>
      </w:r>
      <w:r>
        <w:rPr>
          <w:rFonts w:hint="eastAsia" w:ascii="仿宋" w:hAnsi="仿宋" w:eastAsia="仿宋" w:cs="仿宋"/>
          <w:sz w:val="32"/>
          <w:highlight w:val="none"/>
          <w:lang w:eastAsia="zh-CN"/>
          <w14:ligatures w14:val="none"/>
        </w:rPr>
        <w:t>）</w:t>
      </w:r>
      <w:r>
        <w:rPr>
          <w:rFonts w:hint="eastAsia" w:ascii="仿宋" w:hAnsi="仿宋" w:eastAsia="仿宋" w:cs="仿宋"/>
          <w:sz w:val="32"/>
          <w:highlight w:val="none"/>
          <w14:ligatures w14:val="none"/>
        </w:rPr>
        <w:t>；核心业务团队、风控团队、</w:t>
      </w:r>
      <w:r>
        <w:rPr>
          <w:rFonts w:hint="eastAsia" w:ascii="仿宋" w:hAnsi="仿宋" w:eastAsia="仿宋" w:cs="仿宋"/>
          <w:sz w:val="32"/>
          <w:szCs w:val="32"/>
          <w:highlight w:val="none"/>
          <w14:ligatures w14:val="none"/>
        </w:rPr>
        <w:t>基金托管管理部门职能及</w:t>
      </w:r>
      <w:r>
        <w:rPr>
          <w:rFonts w:hint="eastAsia" w:ascii="仿宋" w:hAnsi="仿宋" w:eastAsia="仿宋" w:cs="仿宋"/>
          <w:sz w:val="32"/>
          <w:highlight w:val="none"/>
          <w14:ligatures w14:val="none"/>
        </w:rPr>
        <w:t>托管团队介绍等</w:t>
      </w:r>
      <w:r>
        <w:rPr>
          <w:rFonts w:hint="eastAsia" w:ascii="仿宋" w:hAnsi="仿宋" w:eastAsia="仿宋" w:cs="仿宋"/>
          <w:sz w:val="32"/>
          <w:highlight w:val="none"/>
          <w:lang w:eastAsia="zh-CN"/>
          <w14:ligatures w14:val="none"/>
        </w:rPr>
        <w:t>；</w:t>
      </w:r>
      <w:r>
        <w:rPr>
          <w:rFonts w:hint="eastAsia" w:ascii="仿宋" w:hAnsi="仿宋" w:eastAsia="仿宋" w:cs="仿宋"/>
          <w:sz w:val="32"/>
          <w:highlight w:val="none"/>
          <w:lang w:val="en-US" w:eastAsia="zh-CN"/>
          <w14:ligatures w14:val="none"/>
        </w:rPr>
        <w:t>是否</w:t>
      </w:r>
      <w:r>
        <w:rPr>
          <w:rFonts w:hint="eastAsia" w:ascii="仿宋" w:hAnsi="仿宋" w:eastAsia="仿宋" w:cs="仿宋"/>
          <w:sz w:val="32"/>
          <w:highlight w:val="none"/>
          <w:lang w:eastAsia="zh-CN"/>
          <w14:ligatures w14:val="none"/>
        </w:rPr>
        <w:t>属于中国人民银行和国家金融监督管理总局于2023年9月认定的20家国内系统重要性银行之一。</w:t>
      </w:r>
    </w:p>
    <w:p w14:paraId="5FBF1395">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（三）制度建设情况</w:t>
      </w:r>
    </w:p>
    <w:p w14:paraId="77DD6DAE">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包括风险控制制度、基金托管业务相关管理制度等。</w:t>
      </w:r>
    </w:p>
    <w:p w14:paraId="1A60B4E5">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w:t>
      </w:r>
      <w:r>
        <w:rPr>
          <w:rFonts w:hint="eastAsia" w:ascii="仿宋" w:hAnsi="仿宋" w:eastAsia="仿宋" w:cs="仿宋"/>
          <w:sz w:val="32"/>
          <w:highlight w:val="none"/>
          <w:lang w:val="en-US" w:eastAsia="zh-CN"/>
          <w14:ligatures w14:val="none"/>
        </w:rPr>
        <w:t>四</w:t>
      </w:r>
      <w:r>
        <w:rPr>
          <w:rFonts w:hint="eastAsia" w:ascii="仿宋" w:hAnsi="仿宋" w:eastAsia="仿宋" w:cs="仿宋"/>
          <w:sz w:val="32"/>
          <w:highlight w:val="none"/>
          <w14:ligatures w14:val="none"/>
        </w:rPr>
        <w:t>）202</w:t>
      </w:r>
      <w:r>
        <w:rPr>
          <w:rFonts w:hint="eastAsia" w:ascii="仿宋" w:hAnsi="仿宋" w:eastAsia="仿宋" w:cs="仿宋"/>
          <w:sz w:val="32"/>
          <w:highlight w:val="none"/>
          <w:lang w:val="en-US" w:eastAsia="zh-CN"/>
          <w14:ligatures w14:val="none"/>
        </w:rPr>
        <w:t>4</w:t>
      </w:r>
      <w:r>
        <w:rPr>
          <w:rFonts w:hint="eastAsia" w:ascii="仿宋" w:hAnsi="仿宋" w:eastAsia="仿宋" w:cs="仿宋"/>
          <w:sz w:val="32"/>
          <w:highlight w:val="none"/>
          <w14:ligatures w14:val="none"/>
        </w:rPr>
        <w:t>年总行年度财务报告或经审计的财务报告复印件或其他证明材料加盖公章</w:t>
      </w:r>
    </w:p>
    <w:p w14:paraId="7258458A">
      <w:pPr>
        <w:keepNext/>
        <w:keepLines/>
        <w:spacing w:before="80" w:after="40"/>
        <w:ind w:firstLine="640" w:firstLineChars="200"/>
        <w:outlineLvl w:val="3"/>
        <w:rPr>
          <w:rFonts w:hint="eastAsia" w:ascii="仿宋" w:hAnsi="仿宋" w:eastAsia="仿宋" w:cs="仿宋"/>
          <w:sz w:val="28"/>
          <w:szCs w:val="28"/>
          <w:highlight w:val="none"/>
          <w14:ligatures w14:val="none"/>
        </w:rPr>
      </w:pPr>
      <w:r>
        <w:rPr>
          <w:rFonts w:hint="eastAsia" w:ascii="仿宋" w:hAnsi="仿宋" w:eastAsia="仿宋" w:cs="仿宋"/>
          <w:sz w:val="32"/>
          <w:highlight w:val="none"/>
          <w14:ligatures w14:val="none"/>
        </w:rPr>
        <w:t>包括资本充足率、不良贷款率、拨备覆盖率、流动性覆盖率、流动性比率等数据。</w:t>
      </w:r>
    </w:p>
    <w:p w14:paraId="429AB050">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文件六</w:t>
      </w:r>
      <w:r>
        <w:rPr>
          <w:rFonts w:ascii="黑体" w:hAnsi="黑体" w:eastAsia="黑体"/>
          <w:sz w:val="32"/>
          <w:szCs w:val="32"/>
          <w:highlight w:val="none"/>
        </w:rPr>
        <w:t xml:space="preserve"> </w:t>
      </w:r>
      <w:r>
        <w:rPr>
          <w:rFonts w:hint="eastAsia" w:ascii="黑体" w:hAnsi="黑体" w:eastAsia="黑体"/>
          <w:sz w:val="32"/>
          <w:szCs w:val="32"/>
          <w:highlight w:val="none"/>
        </w:rPr>
        <w:t>专职托管团队配备</w:t>
      </w:r>
    </w:p>
    <w:p w14:paraId="31833D6D">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参选银行拟与管理人对接专人的从业经验、从业资质等证明材料，包括对接人是否拥有基金从业资格、是否在常州地区常驻、托管经验年限等，并说明服务方式。</w:t>
      </w:r>
    </w:p>
    <w:p w14:paraId="00DFEFEE">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 xml:space="preserve">文件七 </w:t>
      </w:r>
      <w:r>
        <w:rPr>
          <w:rFonts w:ascii="黑体" w:hAnsi="黑体" w:eastAsia="黑体"/>
          <w:sz w:val="32"/>
          <w:szCs w:val="32"/>
          <w:highlight w:val="none"/>
        </w:rPr>
        <w:t xml:space="preserve"> </w:t>
      </w:r>
      <w:r>
        <w:rPr>
          <w:rFonts w:hint="eastAsia" w:ascii="黑体" w:hAnsi="黑体" w:eastAsia="黑体"/>
          <w:sz w:val="32"/>
          <w:szCs w:val="32"/>
          <w:highlight w:val="none"/>
        </w:rPr>
        <w:t>参选银行提供服务内容的相关说明文件</w:t>
      </w:r>
    </w:p>
    <w:p w14:paraId="410844C2">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szCs w:val="32"/>
          <w:highlight w:val="none"/>
          <w14:ligatures w14:val="none"/>
        </w:rPr>
        <w:t>包括托管费报价、支付及结算手续费、信息查询服务、</w:t>
      </w:r>
      <w:r>
        <w:rPr>
          <w:rFonts w:hint="eastAsia" w:ascii="仿宋" w:hAnsi="仿宋" w:eastAsia="仿宋" w:cs="仿宋"/>
          <w:sz w:val="32"/>
          <w:highlight w:val="none"/>
          <w14:ligatures w14:val="none"/>
        </w:rPr>
        <w:t>限时服务承诺（涉及募集户、托管户开立时限和收到指令后资金汇划时限）等。</w:t>
      </w:r>
    </w:p>
    <w:p w14:paraId="09B0086D">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文件八</w:t>
      </w:r>
      <w:r>
        <w:rPr>
          <w:rFonts w:ascii="黑体" w:hAnsi="黑体" w:eastAsia="黑体"/>
          <w:sz w:val="32"/>
          <w:szCs w:val="32"/>
          <w:highlight w:val="none"/>
        </w:rPr>
        <w:t xml:space="preserve"> </w:t>
      </w:r>
      <w:r>
        <w:rPr>
          <w:rFonts w:hint="eastAsia" w:ascii="黑体" w:hAnsi="黑体" w:eastAsia="黑体"/>
          <w:sz w:val="32"/>
          <w:szCs w:val="32"/>
          <w:highlight w:val="none"/>
        </w:rPr>
        <w:t>金融服务</w:t>
      </w:r>
      <w:r>
        <w:rPr>
          <w:rFonts w:hint="eastAsia" w:ascii="黑体" w:hAnsi="黑体" w:eastAsia="黑体"/>
          <w:sz w:val="32"/>
          <w:szCs w:val="32"/>
          <w:highlight w:val="none"/>
          <w:lang w:val="en-US" w:eastAsia="zh-CN"/>
        </w:rPr>
        <w:t>及增值服务</w:t>
      </w:r>
      <w:r>
        <w:rPr>
          <w:rFonts w:hint="eastAsia" w:ascii="黑体" w:hAnsi="黑体" w:eastAsia="黑体"/>
          <w:sz w:val="32"/>
          <w:szCs w:val="32"/>
          <w:highlight w:val="none"/>
        </w:rPr>
        <w:t>支持</w:t>
      </w:r>
    </w:p>
    <w:p w14:paraId="577AB0AA">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eastAsia="zh-CN"/>
          <w14:ligatures w14:val="none"/>
        </w:rPr>
        <w:t>（</w:t>
      </w:r>
      <w:r>
        <w:rPr>
          <w:rFonts w:hint="eastAsia" w:ascii="仿宋" w:hAnsi="仿宋" w:eastAsia="仿宋" w:cs="仿宋"/>
          <w:sz w:val="32"/>
          <w:szCs w:val="32"/>
          <w:highlight w:val="none"/>
          <w:lang w:val="en-US" w:eastAsia="zh-CN"/>
          <w14:ligatures w14:val="none"/>
        </w:rPr>
        <w:t>一</w:t>
      </w:r>
      <w:r>
        <w:rPr>
          <w:rFonts w:hint="eastAsia" w:ascii="仿宋" w:hAnsi="仿宋" w:eastAsia="仿宋" w:cs="仿宋"/>
          <w:sz w:val="32"/>
          <w:szCs w:val="32"/>
          <w:highlight w:val="none"/>
          <w:lang w:eastAsia="zh-CN"/>
          <w14:ligatures w14:val="none"/>
        </w:rPr>
        <w:t>）</w:t>
      </w:r>
      <w:r>
        <w:rPr>
          <w:rFonts w:hint="eastAsia" w:ascii="仿宋" w:hAnsi="仿宋" w:eastAsia="仿宋" w:cs="仿宋"/>
          <w:sz w:val="32"/>
          <w:szCs w:val="32"/>
          <w:highlight w:val="none"/>
          <w14:ligatures w14:val="none"/>
        </w:rPr>
        <w:t>基金间隙资金管理方案</w:t>
      </w:r>
    </w:p>
    <w:p w14:paraId="486CD6A1">
      <w:pPr>
        <w:spacing w:line="560" w:lineRule="exact"/>
        <w:ind w:firstLine="640" w:firstLineChars="200"/>
        <w:rPr>
          <w:rFonts w:hint="eastAsia" w:ascii="仿宋" w:hAnsi="仿宋" w:eastAsia="仿宋" w:cs="仿宋"/>
          <w:sz w:val="32"/>
          <w:szCs w:val="32"/>
          <w:highlight w:val="none"/>
          <w:lang w:eastAsia="zh-CN"/>
          <w14:ligatures w14:val="none"/>
        </w:rPr>
      </w:pPr>
      <w:r>
        <w:rPr>
          <w:rFonts w:hint="eastAsia" w:ascii="仿宋" w:hAnsi="仿宋" w:eastAsia="仿宋" w:cs="仿宋"/>
          <w:sz w:val="32"/>
          <w:szCs w:val="32"/>
          <w:highlight w:val="none"/>
          <w:lang w:eastAsia="zh-CN"/>
          <w14:ligatures w14:val="none"/>
        </w:rPr>
        <w:t>按照协定存款、1个月定期存款、3个月定期存款承诺年收益率；</w:t>
      </w:r>
    </w:p>
    <w:p w14:paraId="17C49B07">
      <w:pPr>
        <w:numPr>
          <w:ilvl w:val="0"/>
          <w:numId w:val="1"/>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增值服务方案</w:t>
      </w:r>
    </w:p>
    <w:p w14:paraId="26FD3FF8">
      <w:pPr>
        <w:numPr>
          <w:ilvl w:val="-1"/>
          <w:numId w:val="0"/>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为管理人或相关主体提供项目路演</w:t>
      </w:r>
      <w:r>
        <w:rPr>
          <w:rFonts w:hint="eastAsia" w:ascii="仿宋" w:hAnsi="仿宋" w:eastAsia="仿宋" w:cs="仿宋"/>
          <w:sz w:val="32"/>
          <w:highlight w:val="none"/>
          <w:lang w:val="en-US" w:eastAsia="zh-CN"/>
          <w14:ligatures w14:val="none"/>
        </w:rPr>
        <w:t>等</w:t>
      </w:r>
      <w:r>
        <w:rPr>
          <w:rFonts w:hint="eastAsia" w:ascii="仿宋" w:hAnsi="仿宋" w:eastAsia="仿宋" w:cs="仿宋"/>
          <w:sz w:val="32"/>
          <w:highlight w:val="none"/>
          <w14:ligatures w14:val="none"/>
        </w:rPr>
        <w:t>活动费用支持</w:t>
      </w:r>
      <w:r>
        <w:rPr>
          <w:rFonts w:hint="eastAsia" w:ascii="仿宋" w:hAnsi="仿宋" w:eastAsia="仿宋" w:cs="仿宋"/>
          <w:sz w:val="32"/>
          <w:highlight w:val="none"/>
          <w:lang w:val="en-US" w:eastAsia="zh-CN"/>
          <w14:ligatures w14:val="none"/>
        </w:rPr>
        <w:t>金额；为管理人或相关主体提供信息系统建设费用支持金额</w:t>
      </w:r>
      <w:r>
        <w:rPr>
          <w:rFonts w:hint="eastAsia" w:ascii="仿宋" w:hAnsi="仿宋" w:eastAsia="仿宋" w:cs="仿宋"/>
          <w:sz w:val="32"/>
          <w:highlight w:val="none"/>
          <w:lang w:eastAsia="zh-CN"/>
          <w14:ligatures w14:val="none"/>
        </w:rPr>
        <w:t>。</w:t>
      </w:r>
    </w:p>
    <w:p w14:paraId="3CA91933">
      <w:pPr>
        <w:numPr>
          <w:ilvl w:val="0"/>
          <w:numId w:val="1"/>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lang w:val="en-US" w:eastAsia="zh-CN"/>
          <w14:ligatures w14:val="none"/>
        </w:rPr>
        <w:t>金融服务支持方案</w:t>
      </w:r>
    </w:p>
    <w:p w14:paraId="5BC18269">
      <w:pPr>
        <w:numPr>
          <w:ilvl w:val="-1"/>
          <w:numId w:val="0"/>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lang w:eastAsia="zh-CN"/>
          <w14:ligatures w14:val="none"/>
        </w:rPr>
        <w:t>对常州地区的科技贷款现存贷款规模情况（截止2024年12月31日）、与常州投资集团的合作</w:t>
      </w:r>
      <w:r>
        <w:rPr>
          <w:rFonts w:hint="eastAsia" w:ascii="仿宋" w:hAnsi="仿宋" w:eastAsia="仿宋" w:cs="仿宋"/>
          <w:sz w:val="32"/>
          <w:highlight w:val="none"/>
          <w:lang w:val="en-US" w:eastAsia="zh-CN"/>
          <w14:ligatures w14:val="none"/>
        </w:rPr>
        <w:t>情况。</w:t>
      </w:r>
    </w:p>
    <w:p w14:paraId="7728D507">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 xml:space="preserve">文件九 无重大过失及处罚的说明 </w:t>
      </w:r>
    </w:p>
    <w:p w14:paraId="600ADC5C">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最近3年无重大过失及受行政主管机关或司法机关处罚的证明文件或声明。</w:t>
      </w:r>
    </w:p>
    <w:p w14:paraId="1E381D30">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文件十</w:t>
      </w:r>
      <w:r>
        <w:rPr>
          <w:rFonts w:ascii="黑体" w:hAnsi="黑体" w:eastAsia="黑体"/>
          <w:sz w:val="32"/>
          <w:szCs w:val="32"/>
          <w:highlight w:val="none"/>
        </w:rPr>
        <w:t xml:space="preserve"> </w:t>
      </w:r>
      <w:r>
        <w:rPr>
          <w:rFonts w:hint="eastAsia" w:ascii="黑体" w:hAnsi="黑体" w:eastAsia="黑体"/>
          <w:sz w:val="32"/>
          <w:szCs w:val="32"/>
          <w:highlight w:val="none"/>
        </w:rPr>
        <w:t>参选银行认为需加以说明的其他材料</w:t>
      </w:r>
    </w:p>
    <w:bookmarkEnd w:id="0"/>
    <w:p w14:paraId="49482E04">
      <w:pPr>
        <w:snapToGrid w:val="0"/>
        <w:spacing w:line="560" w:lineRule="exact"/>
        <w:ind w:firstLine="640" w:firstLineChars="200"/>
        <w:rPr>
          <w:rFonts w:ascii="Times New Roman" w:hAnsi="Times New Roman" w:eastAsia="仿宋_GB2312" w:cs="Times New Roman"/>
          <w:sz w:val="32"/>
          <w:highlight w:val="none"/>
          <w:u w:val="single"/>
          <w14:ligatures w14:val="none"/>
        </w:rPr>
      </w:pPr>
      <w:r>
        <w:rPr>
          <w:rFonts w:hint="eastAsia" w:ascii="Times New Roman" w:hAnsi="Times New Roman" w:eastAsia="仿宋_GB2312" w:cs="Times New Roman"/>
          <w:sz w:val="32"/>
          <w:highlight w:val="none"/>
          <w:u w:val="single"/>
          <w14:ligatures w14:val="none"/>
        </w:rPr>
        <w:t>申请材料汇编用印、封面、装订要求附后。</w:t>
      </w:r>
    </w:p>
    <w:p w14:paraId="37107AA3">
      <w:pPr>
        <w:spacing w:line="560" w:lineRule="exact"/>
        <w:rPr>
          <w:rFonts w:ascii="Times New Roman" w:hAnsi="Times New Roman" w:eastAsia="黑体" w:cs="Times New Roman"/>
          <w:sz w:val="32"/>
          <w:szCs w:val="32"/>
          <w:highlight w:val="none"/>
          <w14:ligatures w14:val="none"/>
        </w:rPr>
      </w:pPr>
    </w:p>
    <w:p w14:paraId="7BBFD9CF">
      <w:pPr>
        <w:spacing w:line="560" w:lineRule="exact"/>
        <w:rPr>
          <w:rFonts w:ascii="Times New Roman" w:hAnsi="Times New Roman" w:eastAsia="黑体" w:cs="Times New Roman"/>
          <w:sz w:val="32"/>
          <w:szCs w:val="32"/>
          <w:highlight w:val="none"/>
          <w14:ligatures w14:val="none"/>
        </w:rPr>
      </w:pPr>
    </w:p>
    <w:p w14:paraId="50EF4ECD">
      <w:pPr>
        <w:spacing w:line="560" w:lineRule="exact"/>
        <w:rPr>
          <w:rFonts w:ascii="Times New Roman" w:hAnsi="Times New Roman" w:eastAsia="黑体" w:cs="Times New Roman"/>
          <w:sz w:val="32"/>
          <w:szCs w:val="32"/>
          <w:highlight w:val="none"/>
          <w14:ligatures w14:val="none"/>
        </w:rPr>
      </w:pPr>
    </w:p>
    <w:p w14:paraId="359C0060">
      <w:pPr>
        <w:spacing w:line="560" w:lineRule="exact"/>
        <w:rPr>
          <w:rFonts w:ascii="Times New Roman" w:hAnsi="Times New Roman" w:eastAsia="黑体" w:cs="Times New Roman"/>
          <w:sz w:val="32"/>
          <w:szCs w:val="32"/>
          <w:highlight w:val="none"/>
          <w14:ligatures w14:val="none"/>
        </w:rPr>
      </w:pPr>
    </w:p>
    <w:p w14:paraId="295C7C6A">
      <w:pPr>
        <w:spacing w:line="560" w:lineRule="exact"/>
        <w:rPr>
          <w:rFonts w:ascii="Times New Roman" w:hAnsi="Times New Roman" w:eastAsia="黑体" w:cs="Times New Roman"/>
          <w:sz w:val="32"/>
          <w:szCs w:val="32"/>
          <w:highlight w:val="none"/>
          <w14:ligatures w14:val="none"/>
        </w:rPr>
      </w:pPr>
    </w:p>
    <w:p w14:paraId="6FBB7712">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ascii="华文仿宋" w:hAnsi="华文仿宋" w:eastAsia="华文仿宋"/>
          <w:highlight w:val="none"/>
        </w:rPr>
        <w:t>1</w:t>
      </w:r>
      <w:r>
        <w:rPr>
          <w:rFonts w:hint="eastAsia" w:ascii="华文仿宋" w:hAnsi="华文仿宋" w:eastAsia="华文仿宋"/>
          <w:highlight w:val="none"/>
        </w:rPr>
        <w:t>：</w:t>
      </w:r>
    </w:p>
    <w:p w14:paraId="022A00A8">
      <w:pPr>
        <w:spacing w:line="560" w:lineRule="exact"/>
        <w:jc w:val="center"/>
        <w:rPr>
          <w:rFonts w:hint="eastAsia" w:ascii="方正小标宋_GBK" w:hAnsi="方正小标宋_GBK" w:eastAsia="方正小标宋_GBK" w:cs="方正小标宋_GBK"/>
          <w:bCs/>
          <w:sz w:val="32"/>
          <w:szCs w:val="32"/>
          <w:highlight w:val="none"/>
          <w14:ligatures w14:val="none"/>
        </w:rPr>
      </w:pPr>
      <w:r>
        <w:rPr>
          <w:rFonts w:hint="eastAsia" w:ascii="方正小标宋_GBK" w:hAnsi="方正小标宋_GBK" w:eastAsia="方正小标宋_GBK" w:cs="方正小标宋_GBK"/>
          <w:bCs/>
          <w:sz w:val="44"/>
          <w:szCs w:val="44"/>
          <w:highlight w:val="none"/>
          <w14:ligatures w14:val="none"/>
        </w:rPr>
        <w:t>申请函</w:t>
      </w:r>
    </w:p>
    <w:p w14:paraId="4A8D9E24">
      <w:pPr>
        <w:spacing w:line="560" w:lineRule="exac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val="en-US" w:eastAsia="zh-CN"/>
          <w14:ligatures w14:val="none"/>
        </w:rPr>
        <w:t>常州信辉私募基金管理有限公司</w:t>
      </w:r>
      <w:r>
        <w:rPr>
          <w:rFonts w:hint="eastAsia" w:ascii="仿宋" w:hAnsi="仿宋" w:eastAsia="仿宋" w:cs="仿宋"/>
          <w:sz w:val="32"/>
          <w:szCs w:val="32"/>
          <w:highlight w:val="none"/>
          <w14:ligatures w14:val="none"/>
        </w:rPr>
        <w:t>：</w:t>
      </w:r>
    </w:p>
    <w:p w14:paraId="10A79856">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根据关于</w:t>
      </w:r>
      <w:r>
        <w:rPr>
          <w:rFonts w:hint="eastAsia" w:ascii="仿宋" w:hAnsi="仿宋" w:eastAsia="仿宋" w:cs="仿宋"/>
          <w:sz w:val="32"/>
          <w:szCs w:val="32"/>
          <w:highlight w:val="none"/>
          <w:lang w:eastAsia="zh-CN"/>
          <w14:ligatures w14:val="none"/>
        </w:rPr>
        <w:t>常州天宁高新常投信辉股权投资基金（拟）</w:t>
      </w:r>
      <w:r>
        <w:rPr>
          <w:rFonts w:hint="eastAsia" w:ascii="仿宋" w:hAnsi="仿宋" w:eastAsia="仿宋" w:cs="仿宋"/>
          <w:sz w:val="32"/>
          <w:szCs w:val="32"/>
          <w:highlight w:val="none"/>
          <w14:ligatures w14:val="none"/>
        </w:rPr>
        <w:t>公开遴选托管银行的公告，**银行（参选银行全称）不仅满足贵司对托管银行的基本要求，而且拥有健全的托管制度体系、专业的托管业务团队以及较强的托管服务能力。截至202</w:t>
      </w:r>
      <w:r>
        <w:rPr>
          <w:rFonts w:hint="eastAsia" w:ascii="仿宋" w:hAnsi="仿宋" w:eastAsia="仿宋" w:cs="仿宋"/>
          <w:sz w:val="32"/>
          <w:szCs w:val="32"/>
          <w:highlight w:val="none"/>
          <w:lang w:val="en-US" w:eastAsia="zh-CN"/>
          <w14:ligatures w14:val="none"/>
        </w:rPr>
        <w:t>4</w:t>
      </w:r>
      <w:r>
        <w:rPr>
          <w:rFonts w:hint="eastAsia" w:ascii="仿宋" w:hAnsi="仿宋" w:eastAsia="仿宋" w:cs="仿宋"/>
          <w:sz w:val="32"/>
          <w:szCs w:val="32"/>
          <w:highlight w:val="none"/>
          <w14:ligatures w14:val="none"/>
        </w:rPr>
        <w:t>年</w:t>
      </w:r>
      <w:r>
        <w:rPr>
          <w:rFonts w:hint="eastAsia" w:ascii="仿宋" w:hAnsi="仿宋" w:eastAsia="仿宋" w:cs="仿宋"/>
          <w:sz w:val="32"/>
          <w:szCs w:val="32"/>
          <w:highlight w:val="none"/>
          <w:lang w:val="en-US" w:eastAsia="zh-CN"/>
          <w14:ligatures w14:val="none"/>
        </w:rPr>
        <w:t>12</w:t>
      </w:r>
      <w:r>
        <w:rPr>
          <w:rFonts w:hint="eastAsia" w:ascii="仿宋" w:hAnsi="仿宋" w:eastAsia="仿宋" w:cs="仿宋"/>
          <w:sz w:val="32"/>
          <w:szCs w:val="32"/>
          <w:highlight w:val="none"/>
          <w14:ligatures w14:val="none"/>
        </w:rPr>
        <w:t>月3</w:t>
      </w:r>
      <w:r>
        <w:rPr>
          <w:rFonts w:hint="eastAsia" w:ascii="仿宋" w:hAnsi="仿宋" w:eastAsia="仿宋" w:cs="仿宋"/>
          <w:sz w:val="32"/>
          <w:szCs w:val="32"/>
          <w:highlight w:val="none"/>
          <w:lang w:val="en-US" w:eastAsia="zh-CN"/>
          <w14:ligatures w14:val="none"/>
        </w:rPr>
        <w:t>1</w:t>
      </w:r>
      <w:r>
        <w:rPr>
          <w:rFonts w:hint="eastAsia" w:ascii="仿宋" w:hAnsi="仿宋" w:eastAsia="仿宋" w:cs="仿宋"/>
          <w:sz w:val="32"/>
          <w:szCs w:val="32"/>
          <w:highlight w:val="none"/>
          <w14:ligatures w14:val="none"/>
        </w:rPr>
        <w:t>日，已受托管理江苏省内的私募股权投资基金数量合计**、规模**（基金需在中基协备案），其中政府投资基金规模**、10亿元以上的大基金规模**；曾在****年获得****的荣誉（如人行的综合评价结果等）。</w:t>
      </w:r>
    </w:p>
    <w:p w14:paraId="3066B194">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为充分发挥我行的资源优势和服务能力，助力</w:t>
      </w:r>
      <w:r>
        <w:rPr>
          <w:rFonts w:hint="eastAsia" w:ascii="仿宋" w:hAnsi="仿宋" w:eastAsia="仿宋" w:cs="仿宋"/>
          <w:sz w:val="32"/>
          <w:szCs w:val="32"/>
          <w:highlight w:val="none"/>
          <w:lang w:val="en-US" w:eastAsia="zh-CN"/>
          <w14:ligatures w14:val="none"/>
        </w:rPr>
        <w:t>常州天宁高新常投信辉股权投资基金（拟）</w:t>
      </w:r>
      <w:r>
        <w:rPr>
          <w:rFonts w:hint="eastAsia" w:ascii="仿宋" w:hAnsi="仿宋" w:eastAsia="仿宋" w:cs="仿宋"/>
          <w:sz w:val="32"/>
          <w:szCs w:val="32"/>
          <w:highlight w:val="none"/>
          <w14:ligatures w14:val="none"/>
        </w:rPr>
        <w:t>高质量</w:t>
      </w:r>
      <w:r>
        <w:rPr>
          <w:rFonts w:hint="eastAsia" w:ascii="仿宋" w:hAnsi="仿宋" w:eastAsia="仿宋" w:cs="仿宋"/>
          <w:sz w:val="32"/>
          <w:szCs w:val="32"/>
          <w:highlight w:val="none"/>
          <w:lang w:val="en-US" w:eastAsia="zh-CN"/>
          <w14:ligatures w14:val="none"/>
        </w:rPr>
        <w:t>运作</w:t>
      </w:r>
      <w:r>
        <w:rPr>
          <w:rFonts w:hint="eastAsia" w:ascii="仿宋" w:hAnsi="仿宋" w:eastAsia="仿宋" w:cs="仿宋"/>
          <w:sz w:val="32"/>
          <w:szCs w:val="32"/>
          <w:highlight w:val="none"/>
          <w14:ligatures w14:val="none"/>
        </w:rPr>
        <w:t>，现申请托管</w:t>
      </w:r>
      <w:r>
        <w:rPr>
          <w:rFonts w:hint="eastAsia" w:ascii="仿宋" w:hAnsi="仿宋" w:eastAsia="仿宋" w:cs="仿宋"/>
          <w:sz w:val="32"/>
          <w:szCs w:val="32"/>
          <w:highlight w:val="none"/>
          <w:lang w:eastAsia="zh-CN"/>
          <w14:ligatures w14:val="none"/>
        </w:rPr>
        <w:t>常州天宁高新常投信辉股权投资基金（拟）</w:t>
      </w:r>
      <w:r>
        <w:rPr>
          <w:rFonts w:hint="eastAsia" w:ascii="仿宋" w:hAnsi="仿宋" w:eastAsia="仿宋" w:cs="仿宋"/>
          <w:sz w:val="32"/>
          <w:szCs w:val="32"/>
          <w:highlight w:val="none"/>
          <w14:ligatures w14:val="none"/>
        </w:rPr>
        <w:t>。</w:t>
      </w:r>
    </w:p>
    <w:p w14:paraId="5ADD7D63">
      <w:pPr>
        <w:spacing w:line="560" w:lineRule="exact"/>
        <w:rPr>
          <w:rFonts w:ascii="Times New Roman" w:hAnsi="Times New Roman" w:eastAsia="仿宋_GB2312" w:cs="Times New Roman"/>
          <w:sz w:val="32"/>
          <w:szCs w:val="32"/>
          <w:highlight w:val="none"/>
          <w14:ligatures w14:val="none"/>
        </w:rPr>
      </w:pPr>
    </w:p>
    <w:p w14:paraId="0D26987E">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附件：托管银行申请表</w:t>
      </w:r>
    </w:p>
    <w:p w14:paraId="3E492263">
      <w:pPr>
        <w:spacing w:line="560" w:lineRule="exact"/>
        <w:ind w:firstLine="640" w:firstLineChars="200"/>
        <w:rPr>
          <w:rFonts w:hint="eastAsia" w:ascii="仿宋" w:hAnsi="仿宋" w:eastAsia="仿宋" w:cs="仿宋"/>
          <w:sz w:val="32"/>
          <w:szCs w:val="32"/>
          <w:highlight w:val="none"/>
          <w14:ligatures w14:val="none"/>
        </w:rPr>
      </w:pPr>
    </w:p>
    <w:p w14:paraId="355FA86A">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联系人：****</w:t>
      </w:r>
    </w:p>
    <w:p w14:paraId="18170750">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联系电话：****</w:t>
      </w:r>
    </w:p>
    <w:p w14:paraId="5B23614B">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联系邮箱：****</w:t>
      </w:r>
    </w:p>
    <w:p w14:paraId="04E39672">
      <w:pPr>
        <w:spacing w:line="560" w:lineRule="exact"/>
        <w:ind w:firstLine="640" w:firstLineChars="20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参选银行名称（盖章）</w:t>
      </w:r>
    </w:p>
    <w:p w14:paraId="7FFB68BC">
      <w:pPr>
        <w:ind w:firstLine="64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2025年**月**日</w:t>
      </w:r>
    </w:p>
    <w:p w14:paraId="416FBB69">
      <w:pPr>
        <w:rPr>
          <w:rFonts w:hint="eastAsia" w:ascii="华文仿宋" w:hAnsi="华文仿宋" w:eastAsia="华文仿宋"/>
          <w:sz w:val="32"/>
          <w:szCs w:val="36"/>
          <w:highlight w:val="none"/>
        </w:rPr>
      </w:pPr>
      <w:r>
        <w:rPr>
          <w:rFonts w:hint="eastAsia" w:ascii="华文仿宋" w:hAnsi="华文仿宋" w:eastAsia="华文仿宋"/>
          <w:sz w:val="32"/>
          <w:szCs w:val="36"/>
          <w:highlight w:val="none"/>
        </w:rPr>
        <w:t>附件：</w:t>
      </w:r>
    </w:p>
    <w:p w14:paraId="17D2A011">
      <w:pPr>
        <w:spacing w:line="600" w:lineRule="exact"/>
        <w:ind w:firstLine="711" w:firstLineChars="200"/>
        <w:jc w:val="center"/>
        <w:rPr>
          <w:rFonts w:hint="eastAsia" w:ascii="Times New Roman" w:hAnsi="Times New Roman" w:eastAsia="方正小标宋_GBK" w:cs="Times New Roman"/>
          <w:b/>
          <w:bCs/>
          <w:spacing w:val="-3"/>
          <w:position w:val="18"/>
          <w:sz w:val="36"/>
          <w:szCs w:val="36"/>
          <w:highlight w:val="none"/>
          <w:lang w:eastAsia="zh-CN"/>
          <w14:ligatures w14:val="none"/>
        </w:rPr>
      </w:pPr>
      <w:r>
        <w:rPr>
          <w:rFonts w:hint="eastAsia" w:ascii="Times New Roman" w:hAnsi="Times New Roman" w:eastAsia="方正小标宋_GBK" w:cs="Times New Roman"/>
          <w:b/>
          <w:bCs/>
          <w:spacing w:val="-3"/>
          <w:position w:val="18"/>
          <w:sz w:val="36"/>
          <w:szCs w:val="36"/>
          <w:highlight w:val="none"/>
          <w:lang w:eastAsia="zh-CN"/>
          <w14:ligatures w14:val="none"/>
        </w:rPr>
        <w:t>常州天宁高新常投信辉股权投资基金（拟）</w:t>
      </w:r>
    </w:p>
    <w:p w14:paraId="6FF5F3C7">
      <w:pPr>
        <w:spacing w:line="600" w:lineRule="exact"/>
        <w:ind w:firstLine="711" w:firstLineChars="200"/>
        <w:jc w:val="center"/>
        <w:rPr>
          <w:rFonts w:ascii="Times New Roman" w:hAnsi="Times New Roman" w:eastAsia="方正小标宋_GBK" w:cs="Times New Roman"/>
          <w:b/>
          <w:bCs/>
          <w:spacing w:val="-3"/>
          <w:position w:val="18"/>
          <w:sz w:val="36"/>
          <w:szCs w:val="36"/>
          <w:highlight w:val="none"/>
          <w14:ligatures w14:val="none"/>
        </w:rPr>
      </w:pPr>
      <w:r>
        <w:rPr>
          <w:rFonts w:hint="eastAsia" w:ascii="Times New Roman" w:hAnsi="Times New Roman" w:eastAsia="方正小标宋_GBK" w:cs="Times New Roman"/>
          <w:b/>
          <w:bCs/>
          <w:spacing w:val="-3"/>
          <w:position w:val="18"/>
          <w:sz w:val="36"/>
          <w:szCs w:val="36"/>
          <w:highlight w:val="none"/>
          <w14:ligatures w14:val="none"/>
        </w:rPr>
        <w:t>托管银行申请表</w:t>
      </w:r>
    </w:p>
    <w:tbl>
      <w:tblPr>
        <w:tblStyle w:val="10"/>
        <w:tblW w:w="99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2858"/>
        <w:gridCol w:w="2476"/>
        <w:gridCol w:w="2298"/>
      </w:tblGrid>
      <w:tr w14:paraId="2A788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265" w:type="dxa"/>
            <w:vAlign w:val="center"/>
          </w:tcPr>
          <w:p w14:paraId="571071FE">
            <w:pPr>
              <w:pStyle w:val="16"/>
              <w:widowControl w:val="0"/>
              <w:rPr>
                <w:rFonts w:hint="default" w:ascii="Times New Roman" w:hAnsi="Times New Roman" w:cs="Times New Roman"/>
                <w:highlight w:val="none"/>
              </w:rPr>
            </w:pPr>
            <w:r>
              <w:rPr>
                <w:rFonts w:ascii="Times New Roman" w:hAnsi="Times New Roman" w:cs="Times New Roman"/>
                <w:highlight w:val="none"/>
              </w:rPr>
              <w:t>申请人名称</w:t>
            </w:r>
          </w:p>
        </w:tc>
        <w:tc>
          <w:tcPr>
            <w:tcW w:w="2858" w:type="dxa"/>
            <w:vAlign w:val="center"/>
          </w:tcPr>
          <w:p w14:paraId="223994C4">
            <w:pPr>
              <w:pStyle w:val="16"/>
              <w:widowControl w:val="0"/>
              <w:rPr>
                <w:rFonts w:hint="default" w:ascii="Times New Roman" w:hAnsi="Times New Roman" w:cs="Times New Roman"/>
                <w:highlight w:val="none"/>
              </w:rPr>
            </w:pPr>
            <w:r>
              <w:rPr>
                <w:rFonts w:ascii="Times New Roman" w:hAnsi="Times New Roman" w:cs="Times New Roman"/>
                <w:highlight w:val="none"/>
              </w:rPr>
              <w:t>（</w:t>
            </w:r>
            <w:r>
              <w:rPr>
                <w:rFonts w:hint="default" w:ascii="Times New Roman" w:hAnsi="Times New Roman" w:cs="Times New Roman"/>
                <w:highlight w:val="none"/>
                <w:lang w:eastAsia="zh-CN"/>
              </w:rPr>
              <w:t>加盖</w:t>
            </w:r>
            <w:r>
              <w:rPr>
                <w:rFonts w:ascii="Times New Roman" w:hAnsi="Times New Roman" w:cs="Times New Roman"/>
                <w:highlight w:val="none"/>
              </w:rPr>
              <w:t>公章）</w:t>
            </w:r>
          </w:p>
        </w:tc>
        <w:tc>
          <w:tcPr>
            <w:tcW w:w="2476" w:type="dxa"/>
            <w:vAlign w:val="center"/>
          </w:tcPr>
          <w:p w14:paraId="27995523">
            <w:pPr>
              <w:pStyle w:val="16"/>
              <w:widowControl w:val="0"/>
              <w:rPr>
                <w:rFonts w:hint="default" w:ascii="Times New Roman" w:hAnsi="Times New Roman" w:cs="Times New Roman"/>
                <w:highlight w:val="none"/>
              </w:rPr>
            </w:pPr>
            <w:r>
              <w:rPr>
                <w:rFonts w:ascii="Times New Roman" w:hAnsi="Times New Roman" w:cs="Times New Roman"/>
                <w:highlight w:val="none"/>
              </w:rPr>
              <w:t>负责人</w:t>
            </w:r>
          </w:p>
        </w:tc>
        <w:tc>
          <w:tcPr>
            <w:tcW w:w="2298" w:type="dxa"/>
            <w:vAlign w:val="center"/>
          </w:tcPr>
          <w:p w14:paraId="10ADB696">
            <w:pPr>
              <w:spacing w:line="520" w:lineRule="exact"/>
              <w:rPr>
                <w:rFonts w:hint="default" w:ascii="Times New Roman" w:hAnsi="Times New Roman" w:eastAsia="方正仿宋_GBK" w:cs="Times New Roman"/>
                <w:kern w:val="0"/>
                <w:sz w:val="20"/>
                <w:szCs w:val="20"/>
                <w:highlight w:val="none"/>
              </w:rPr>
            </w:pPr>
          </w:p>
        </w:tc>
      </w:tr>
      <w:tr w14:paraId="6FA7A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7634DBA9">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在</w:t>
            </w:r>
            <w:r>
              <w:rPr>
                <w:rFonts w:hint="eastAsia" w:ascii="Times New Roman" w:hAnsi="Times New Roman" w:cs="Times New Roman"/>
                <w:highlight w:val="none"/>
                <w:lang w:eastAsia="zh-CN"/>
              </w:rPr>
              <w:t>常州市</w:t>
            </w:r>
            <w:r>
              <w:rPr>
                <w:rFonts w:hint="default" w:ascii="Times New Roman" w:hAnsi="Times New Roman" w:cs="Times New Roman"/>
                <w:highlight w:val="none"/>
                <w:lang w:eastAsia="zh-CN"/>
              </w:rPr>
              <w:t>内</w:t>
            </w:r>
            <w:r>
              <w:rPr>
                <w:rFonts w:ascii="Times New Roman" w:hAnsi="Times New Roman" w:cs="Times New Roman"/>
                <w:highlight w:val="none"/>
                <w:lang w:eastAsia="zh-CN"/>
              </w:rPr>
              <w:t>设立机构日期</w:t>
            </w:r>
          </w:p>
        </w:tc>
        <w:tc>
          <w:tcPr>
            <w:tcW w:w="2858" w:type="dxa"/>
            <w:vAlign w:val="center"/>
          </w:tcPr>
          <w:p w14:paraId="2D0769B4">
            <w:pPr>
              <w:pStyle w:val="16"/>
              <w:widowControl w:val="0"/>
              <w:rPr>
                <w:rFonts w:hint="default" w:ascii="Times New Roman" w:hAnsi="Times New Roman" w:cs="Times New Roman"/>
                <w:highlight w:val="none"/>
              </w:rPr>
            </w:pPr>
            <w:r>
              <w:rPr>
                <w:rFonts w:ascii="Times New Roman" w:hAnsi="Times New Roman" w:cs="Times New Roman"/>
                <w:highlight w:val="none"/>
              </w:rPr>
              <w:t>年</w:t>
            </w:r>
            <w:r>
              <w:rPr>
                <w:rFonts w:hint="default" w:ascii="Times New Roman" w:hAnsi="Times New Roman" w:cs="Times New Roman"/>
                <w:highlight w:val="none"/>
                <w:lang w:eastAsia="zh-CN"/>
              </w:rPr>
              <w:t xml:space="preserve"> </w:t>
            </w:r>
            <w:r>
              <w:rPr>
                <w:rFonts w:ascii="Times New Roman" w:hAnsi="Times New Roman" w:cs="Times New Roman"/>
                <w:highlight w:val="none"/>
                <w:lang w:eastAsia="zh-CN"/>
              </w:rPr>
              <w:t xml:space="preserve"> </w:t>
            </w:r>
            <w:r>
              <w:rPr>
                <w:rFonts w:ascii="Times New Roman" w:hAnsi="Times New Roman" w:cs="Times New Roman"/>
                <w:highlight w:val="none"/>
              </w:rPr>
              <w:t>月</w:t>
            </w:r>
          </w:p>
        </w:tc>
        <w:tc>
          <w:tcPr>
            <w:tcW w:w="2476" w:type="dxa"/>
            <w:vAlign w:val="center"/>
          </w:tcPr>
          <w:p w14:paraId="2233B12B">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在</w:t>
            </w:r>
            <w:r>
              <w:rPr>
                <w:rFonts w:hint="eastAsia" w:ascii="Times New Roman" w:hAnsi="Times New Roman" w:cs="Times New Roman"/>
                <w:highlight w:val="none"/>
                <w:lang w:eastAsia="zh-CN"/>
              </w:rPr>
              <w:t>常州市</w:t>
            </w:r>
            <w:r>
              <w:rPr>
                <w:rFonts w:hint="default" w:ascii="Times New Roman" w:hAnsi="Times New Roman" w:cs="Times New Roman"/>
                <w:highlight w:val="none"/>
                <w:lang w:eastAsia="zh-CN"/>
              </w:rPr>
              <w:t>内</w:t>
            </w:r>
            <w:r>
              <w:rPr>
                <w:rFonts w:ascii="Times New Roman" w:hAnsi="Times New Roman" w:cs="Times New Roman"/>
                <w:highlight w:val="none"/>
                <w:lang w:eastAsia="zh-CN"/>
              </w:rPr>
              <w:t>设立支行及分理处总数</w:t>
            </w:r>
          </w:p>
        </w:tc>
        <w:tc>
          <w:tcPr>
            <w:tcW w:w="2298" w:type="dxa"/>
            <w:vAlign w:val="center"/>
          </w:tcPr>
          <w:p w14:paraId="0BDD90BB">
            <w:pPr>
              <w:pStyle w:val="16"/>
              <w:widowControl w:val="0"/>
              <w:rPr>
                <w:rFonts w:hint="default" w:ascii="Times New Roman" w:hAnsi="Times New Roman" w:cs="Times New Roman"/>
                <w:highlight w:val="none"/>
              </w:rPr>
            </w:pPr>
            <w:r>
              <w:rPr>
                <w:rFonts w:ascii="Times New Roman" w:hAnsi="Times New Roman" w:cs="Times New Roman"/>
                <w:highlight w:val="none"/>
              </w:rPr>
              <w:t>个</w:t>
            </w:r>
          </w:p>
        </w:tc>
      </w:tr>
      <w:tr w14:paraId="6C79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6AA865E9">
            <w:pPr>
              <w:pStyle w:val="16"/>
              <w:widowControl w:val="0"/>
              <w:rPr>
                <w:rFonts w:hint="default" w:ascii="Times New Roman" w:hAnsi="Times New Roman" w:cs="Times New Roman"/>
                <w:highlight w:val="none"/>
              </w:rPr>
            </w:pPr>
            <w:r>
              <w:rPr>
                <w:rFonts w:ascii="Times New Roman" w:hAnsi="Times New Roman" w:cs="Times New Roman"/>
                <w:highlight w:val="none"/>
              </w:rPr>
              <w:t>基金托管资格</w:t>
            </w:r>
          </w:p>
        </w:tc>
        <w:tc>
          <w:tcPr>
            <w:tcW w:w="2858" w:type="dxa"/>
            <w:vAlign w:val="center"/>
          </w:tcPr>
          <w:p w14:paraId="7F45466C">
            <w:pPr>
              <w:pStyle w:val="16"/>
              <w:widowControl w:val="0"/>
              <w:rPr>
                <w:rFonts w:hint="default" w:ascii="Times New Roman" w:hAnsi="Times New Roman" w:cs="Times New Roman"/>
                <w:highlight w:val="none"/>
              </w:rPr>
            </w:pPr>
            <w:r>
              <w:rPr>
                <w:rFonts w:ascii="Times New Roman" w:hAnsi="Times New Roman" w:cs="Times New Roman"/>
                <w:highlight w:val="none"/>
              </w:rPr>
              <w:t>（有/无）</w:t>
            </w:r>
          </w:p>
        </w:tc>
        <w:tc>
          <w:tcPr>
            <w:tcW w:w="2476" w:type="dxa"/>
            <w:vAlign w:val="center"/>
          </w:tcPr>
          <w:p w14:paraId="18977C4A">
            <w:pPr>
              <w:pStyle w:val="16"/>
              <w:widowControl w:val="0"/>
              <w:rPr>
                <w:rFonts w:hint="default" w:ascii="Times New Roman" w:hAnsi="Times New Roman" w:cs="Times New Roman"/>
                <w:highlight w:val="none"/>
              </w:rPr>
            </w:pPr>
            <w:r>
              <w:rPr>
                <w:rFonts w:ascii="Times New Roman" w:hAnsi="Times New Roman" w:cs="Times New Roman"/>
                <w:highlight w:val="none"/>
              </w:rPr>
              <w:t>拟开户银行</w:t>
            </w:r>
          </w:p>
        </w:tc>
        <w:tc>
          <w:tcPr>
            <w:tcW w:w="2298" w:type="dxa"/>
            <w:vAlign w:val="center"/>
          </w:tcPr>
          <w:p w14:paraId="3B0371F2">
            <w:pPr>
              <w:spacing w:line="520" w:lineRule="exact"/>
              <w:rPr>
                <w:rFonts w:hint="default" w:ascii="Times New Roman" w:hAnsi="Times New Roman" w:eastAsia="方正仿宋_GBK" w:cs="Times New Roman"/>
                <w:kern w:val="0"/>
                <w:sz w:val="20"/>
                <w:szCs w:val="20"/>
                <w:highlight w:val="none"/>
              </w:rPr>
            </w:pPr>
          </w:p>
        </w:tc>
      </w:tr>
      <w:tr w14:paraId="0CEE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6C627098">
            <w:pPr>
              <w:pStyle w:val="16"/>
              <w:widowControl w:val="0"/>
              <w:rPr>
                <w:rFonts w:hint="default" w:ascii="Times New Roman" w:hAnsi="Times New Roman" w:cs="Times New Roman"/>
                <w:highlight w:val="none"/>
              </w:rPr>
            </w:pPr>
            <w:r>
              <w:rPr>
                <w:rFonts w:ascii="Times New Roman" w:hAnsi="Times New Roman" w:cs="Times New Roman"/>
                <w:highlight w:val="none"/>
              </w:rPr>
              <w:t>基金托管业务部门</w:t>
            </w:r>
          </w:p>
        </w:tc>
        <w:tc>
          <w:tcPr>
            <w:tcW w:w="2858" w:type="dxa"/>
            <w:vAlign w:val="center"/>
          </w:tcPr>
          <w:p w14:paraId="001CE77C">
            <w:pPr>
              <w:spacing w:line="520" w:lineRule="exact"/>
              <w:rPr>
                <w:rFonts w:hint="default" w:ascii="Times New Roman" w:hAnsi="Times New Roman" w:eastAsia="方正仿宋_GBK" w:cs="Times New Roman"/>
                <w:kern w:val="0"/>
                <w:sz w:val="20"/>
                <w:szCs w:val="20"/>
                <w:highlight w:val="none"/>
              </w:rPr>
            </w:pPr>
          </w:p>
        </w:tc>
        <w:tc>
          <w:tcPr>
            <w:tcW w:w="2476" w:type="dxa"/>
            <w:vAlign w:val="center"/>
          </w:tcPr>
          <w:p w14:paraId="72A39255">
            <w:pPr>
              <w:pStyle w:val="16"/>
              <w:widowControl w:val="0"/>
              <w:rPr>
                <w:rFonts w:hint="default" w:ascii="Times New Roman" w:hAnsi="Times New Roman" w:cs="Times New Roman"/>
                <w:highlight w:val="none"/>
              </w:rPr>
            </w:pPr>
            <w:r>
              <w:rPr>
                <w:rFonts w:ascii="Times New Roman" w:hAnsi="Times New Roman" w:cs="Times New Roman"/>
                <w:highlight w:val="none"/>
              </w:rPr>
              <w:t>专职人员数量</w:t>
            </w:r>
          </w:p>
        </w:tc>
        <w:tc>
          <w:tcPr>
            <w:tcW w:w="2298" w:type="dxa"/>
            <w:vAlign w:val="center"/>
          </w:tcPr>
          <w:p w14:paraId="53E64AD2">
            <w:pPr>
              <w:pStyle w:val="16"/>
              <w:widowControl w:val="0"/>
              <w:rPr>
                <w:rFonts w:hint="default" w:ascii="Times New Roman" w:hAnsi="Times New Roman" w:cs="Times New Roman"/>
                <w:highlight w:val="none"/>
              </w:rPr>
            </w:pPr>
            <w:r>
              <w:rPr>
                <w:rFonts w:ascii="Times New Roman" w:hAnsi="Times New Roman" w:cs="Times New Roman"/>
                <w:highlight w:val="none"/>
              </w:rPr>
              <w:t>人</w:t>
            </w:r>
          </w:p>
        </w:tc>
      </w:tr>
      <w:tr w14:paraId="3814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2265" w:type="dxa"/>
            <w:vAlign w:val="center"/>
          </w:tcPr>
          <w:p w14:paraId="52FCC9EE">
            <w:pPr>
              <w:pStyle w:val="16"/>
              <w:widowControl w:val="0"/>
              <w:rPr>
                <w:rFonts w:hint="default" w:ascii="Times New Roman" w:hAnsi="Times New Roman" w:cs="Times New Roman"/>
                <w:highlight w:val="none"/>
              </w:rPr>
            </w:pPr>
            <w:r>
              <w:rPr>
                <w:rFonts w:ascii="Times New Roman" w:hAnsi="Times New Roman" w:cs="Times New Roman"/>
                <w:highlight w:val="none"/>
              </w:rPr>
              <w:t>拟定服务专人姓名</w:t>
            </w:r>
          </w:p>
        </w:tc>
        <w:tc>
          <w:tcPr>
            <w:tcW w:w="2858" w:type="dxa"/>
            <w:vAlign w:val="center"/>
          </w:tcPr>
          <w:p w14:paraId="32A1215F">
            <w:pPr>
              <w:spacing w:line="520" w:lineRule="exact"/>
              <w:rPr>
                <w:rFonts w:hint="default" w:ascii="Times New Roman" w:hAnsi="Times New Roman" w:eastAsia="方正仿宋_GBK" w:cs="Times New Roman"/>
                <w:kern w:val="0"/>
                <w:sz w:val="20"/>
                <w:szCs w:val="20"/>
                <w:highlight w:val="none"/>
              </w:rPr>
            </w:pPr>
          </w:p>
        </w:tc>
        <w:tc>
          <w:tcPr>
            <w:tcW w:w="2476" w:type="dxa"/>
            <w:vAlign w:val="center"/>
          </w:tcPr>
          <w:p w14:paraId="19E084DA">
            <w:pPr>
              <w:pStyle w:val="16"/>
              <w:widowControl w:val="0"/>
              <w:rPr>
                <w:rFonts w:hint="default" w:ascii="Times New Roman" w:hAnsi="Times New Roman" w:cs="Times New Roman"/>
                <w:highlight w:val="none"/>
              </w:rPr>
            </w:pPr>
            <w:r>
              <w:rPr>
                <w:rFonts w:ascii="Times New Roman" w:hAnsi="Times New Roman" w:cs="Times New Roman"/>
                <w:highlight w:val="none"/>
              </w:rPr>
              <w:t>基金从业年数</w:t>
            </w:r>
          </w:p>
        </w:tc>
        <w:tc>
          <w:tcPr>
            <w:tcW w:w="2298" w:type="dxa"/>
            <w:vAlign w:val="center"/>
          </w:tcPr>
          <w:p w14:paraId="0F3885F3">
            <w:pPr>
              <w:pStyle w:val="16"/>
              <w:widowControl w:val="0"/>
              <w:rPr>
                <w:rFonts w:hint="default" w:ascii="Times New Roman" w:hAnsi="Times New Roman" w:cs="Times New Roman"/>
                <w:highlight w:val="none"/>
              </w:rPr>
            </w:pPr>
            <w:r>
              <w:rPr>
                <w:rFonts w:ascii="Times New Roman" w:hAnsi="Times New Roman" w:cs="Times New Roman"/>
                <w:highlight w:val="none"/>
              </w:rPr>
              <w:t>年</w:t>
            </w:r>
          </w:p>
        </w:tc>
      </w:tr>
      <w:tr w14:paraId="0352F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2265" w:type="dxa"/>
            <w:vAlign w:val="center"/>
          </w:tcPr>
          <w:p w14:paraId="4D298D66">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私募股权投资基金托管数量</w:t>
            </w:r>
          </w:p>
        </w:tc>
        <w:tc>
          <w:tcPr>
            <w:tcW w:w="2858" w:type="dxa"/>
            <w:vAlign w:val="center"/>
          </w:tcPr>
          <w:p w14:paraId="2CA32E9E">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个</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2019年1月1日至2024年12月31日</w:t>
            </w:r>
            <w:r>
              <w:rPr>
                <w:rFonts w:hint="eastAsia" w:ascii="Times New Roman" w:hAnsi="Times New Roman" w:cs="Times New Roman"/>
                <w:highlight w:val="none"/>
                <w:lang w:eastAsia="zh-CN"/>
              </w:rPr>
              <w:t>）</w:t>
            </w:r>
          </w:p>
        </w:tc>
        <w:tc>
          <w:tcPr>
            <w:tcW w:w="2476" w:type="dxa"/>
            <w:vAlign w:val="center"/>
          </w:tcPr>
          <w:p w14:paraId="40E944F6">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私募股权投资基金托管规模</w:t>
            </w:r>
          </w:p>
        </w:tc>
        <w:tc>
          <w:tcPr>
            <w:tcW w:w="2298" w:type="dxa"/>
            <w:vAlign w:val="center"/>
          </w:tcPr>
          <w:p w14:paraId="3D720E04">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亿元</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2019年1月1日至2024年12月31日</w:t>
            </w:r>
            <w:r>
              <w:rPr>
                <w:rFonts w:hint="eastAsia" w:ascii="Times New Roman" w:hAnsi="Times New Roman" w:cs="Times New Roman"/>
                <w:highlight w:val="none"/>
                <w:lang w:eastAsia="zh-CN"/>
              </w:rPr>
              <w:t>）</w:t>
            </w:r>
          </w:p>
        </w:tc>
      </w:tr>
      <w:tr w14:paraId="332B3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2265" w:type="dxa"/>
            <w:vAlign w:val="center"/>
          </w:tcPr>
          <w:p w14:paraId="59A50205">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rPr>
              <w:t>近三年不良</w:t>
            </w:r>
            <w:r>
              <w:rPr>
                <w:rFonts w:hint="default" w:ascii="Times New Roman" w:hAnsi="Times New Roman" w:cs="Times New Roman"/>
                <w:highlight w:val="none"/>
                <w:lang w:eastAsia="zh-CN"/>
              </w:rPr>
              <w:t>记</w:t>
            </w:r>
            <w:r>
              <w:rPr>
                <w:rFonts w:ascii="Times New Roman" w:hAnsi="Times New Roman" w:cs="Times New Roman"/>
                <w:highlight w:val="none"/>
              </w:rPr>
              <w:t>录</w:t>
            </w:r>
          </w:p>
        </w:tc>
        <w:tc>
          <w:tcPr>
            <w:tcW w:w="2858" w:type="dxa"/>
            <w:vAlign w:val="center"/>
          </w:tcPr>
          <w:p w14:paraId="291160A4">
            <w:pPr>
              <w:spacing w:line="520" w:lineRule="exact"/>
              <w:rPr>
                <w:rFonts w:hint="default" w:ascii="Times New Roman" w:hAnsi="Times New Roman" w:eastAsia="方正仿宋_GBK" w:cs="Times New Roman"/>
                <w:kern w:val="0"/>
                <w:sz w:val="20"/>
                <w:szCs w:val="20"/>
                <w:highlight w:val="none"/>
              </w:rPr>
            </w:pPr>
            <w:r>
              <w:rPr>
                <w:rFonts w:ascii="Times New Roman" w:hAnsi="Times New Roman" w:eastAsia="方正仿宋_GBK" w:cs="Times New Roman"/>
                <w:snapToGrid w:val="0"/>
                <w:color w:val="000000"/>
                <w:kern w:val="0"/>
                <w:sz w:val="28"/>
                <w:szCs w:val="28"/>
                <w:highlight w:val="none"/>
                <w:lang w:eastAsia="en-US"/>
              </w:rPr>
              <w:t>（有/无）</w:t>
            </w:r>
          </w:p>
        </w:tc>
        <w:tc>
          <w:tcPr>
            <w:tcW w:w="2476" w:type="dxa"/>
            <w:vAlign w:val="center"/>
          </w:tcPr>
          <w:p w14:paraId="7F4E5C4B">
            <w:pPr>
              <w:pStyle w:val="16"/>
              <w:widowControl w:val="0"/>
              <w:rPr>
                <w:rFonts w:hint="default" w:ascii="Times New Roman" w:hAnsi="Times New Roman" w:cs="Times New Roman"/>
                <w:highlight w:val="none"/>
              </w:rPr>
            </w:pPr>
            <w:r>
              <w:rPr>
                <w:rFonts w:ascii="Times New Roman" w:hAnsi="Times New Roman" w:cs="Times New Roman"/>
                <w:highlight w:val="none"/>
              </w:rPr>
              <w:t>服务响应承诺时效</w:t>
            </w:r>
          </w:p>
        </w:tc>
        <w:tc>
          <w:tcPr>
            <w:tcW w:w="2298" w:type="dxa"/>
            <w:vAlign w:val="center"/>
          </w:tcPr>
          <w:p w14:paraId="3D16D9AF">
            <w:pPr>
              <w:pStyle w:val="16"/>
              <w:widowControl w:val="0"/>
              <w:rPr>
                <w:rFonts w:hint="default" w:ascii="Times New Roman" w:hAnsi="Times New Roman" w:cs="Times New Roman"/>
                <w:highlight w:val="none"/>
              </w:rPr>
            </w:pPr>
            <w:r>
              <w:rPr>
                <w:rFonts w:ascii="Times New Roman" w:hAnsi="Times New Roman" w:cs="Times New Roman"/>
                <w:highlight w:val="none"/>
              </w:rPr>
              <w:t>小时</w:t>
            </w:r>
          </w:p>
        </w:tc>
      </w:tr>
      <w:tr w14:paraId="0317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6A233241">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基金账户</w:t>
            </w:r>
            <w:r>
              <w:rPr>
                <w:rFonts w:hint="default" w:ascii="Times New Roman" w:hAnsi="Times New Roman" w:cs="Times New Roman"/>
                <w:highlight w:val="none"/>
                <w:lang w:eastAsia="zh-CN"/>
              </w:rPr>
              <w:t>预期</w:t>
            </w:r>
            <w:r>
              <w:rPr>
                <w:rFonts w:ascii="Times New Roman" w:hAnsi="Times New Roman" w:cs="Times New Roman"/>
                <w:highlight w:val="none"/>
                <w:lang w:eastAsia="zh-CN"/>
              </w:rPr>
              <w:t>年收益率</w:t>
            </w:r>
          </w:p>
        </w:tc>
        <w:tc>
          <w:tcPr>
            <w:tcW w:w="2858" w:type="dxa"/>
            <w:vAlign w:val="center"/>
          </w:tcPr>
          <w:p w14:paraId="4F458560">
            <w:pPr>
              <w:spacing w:line="520" w:lineRule="exact"/>
              <w:rPr>
                <w:rFonts w:hint="default" w:ascii="Times New Roman" w:hAnsi="Times New Roman" w:eastAsia="方正仿宋_GBK" w:cs="Times New Roman"/>
                <w:kern w:val="0"/>
                <w:sz w:val="20"/>
                <w:szCs w:val="20"/>
                <w:highlight w:val="none"/>
              </w:rPr>
            </w:pPr>
          </w:p>
        </w:tc>
        <w:tc>
          <w:tcPr>
            <w:tcW w:w="2476" w:type="dxa"/>
            <w:vAlign w:val="center"/>
          </w:tcPr>
          <w:p w14:paraId="1BBFCE68">
            <w:pPr>
              <w:pStyle w:val="16"/>
              <w:widowControl w:val="0"/>
              <w:rPr>
                <w:rFonts w:hint="default" w:ascii="Times New Roman" w:hAnsi="Times New Roman" w:cs="Times New Roman"/>
                <w:highlight w:val="none"/>
                <w:lang w:eastAsia="zh-CN"/>
              </w:rPr>
            </w:pPr>
          </w:p>
        </w:tc>
        <w:tc>
          <w:tcPr>
            <w:tcW w:w="2298" w:type="dxa"/>
            <w:vAlign w:val="center"/>
          </w:tcPr>
          <w:p w14:paraId="409434BD">
            <w:pPr>
              <w:spacing w:line="520" w:lineRule="exact"/>
              <w:rPr>
                <w:rFonts w:hint="default" w:ascii="Times New Roman" w:hAnsi="Times New Roman" w:eastAsia="方正仿宋_GBK" w:cs="Times New Roman"/>
                <w:kern w:val="0"/>
                <w:sz w:val="20"/>
                <w:szCs w:val="20"/>
                <w:highlight w:val="none"/>
              </w:rPr>
            </w:pPr>
          </w:p>
        </w:tc>
      </w:tr>
      <w:tr w14:paraId="564B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jc w:val="center"/>
        </w:trPr>
        <w:tc>
          <w:tcPr>
            <w:tcW w:w="2265" w:type="dxa"/>
            <w:vAlign w:val="center"/>
          </w:tcPr>
          <w:p w14:paraId="288CCFCF">
            <w:pPr>
              <w:pStyle w:val="16"/>
              <w:widowControl w:val="0"/>
              <w:rPr>
                <w:rFonts w:hint="default" w:ascii="Times New Roman" w:hAnsi="Times New Roman" w:cs="Times New Roman"/>
                <w:highlight w:val="none"/>
              </w:rPr>
            </w:pPr>
            <w:r>
              <w:rPr>
                <w:rFonts w:ascii="Times New Roman" w:hAnsi="Times New Roman" w:cs="Times New Roman"/>
                <w:highlight w:val="none"/>
              </w:rPr>
              <w:t>申请优势简述</w:t>
            </w:r>
          </w:p>
        </w:tc>
        <w:tc>
          <w:tcPr>
            <w:tcW w:w="7632" w:type="dxa"/>
            <w:gridSpan w:val="3"/>
          </w:tcPr>
          <w:p w14:paraId="351F8270">
            <w:pPr>
              <w:spacing w:line="520" w:lineRule="exact"/>
              <w:rPr>
                <w:rFonts w:hint="default" w:ascii="Times New Roman" w:hAnsi="Times New Roman" w:eastAsia="方正仿宋_GBK" w:cs="Times New Roman"/>
                <w:kern w:val="0"/>
                <w:sz w:val="20"/>
                <w:szCs w:val="20"/>
                <w:highlight w:val="none"/>
              </w:rPr>
            </w:pPr>
          </w:p>
        </w:tc>
      </w:tr>
    </w:tbl>
    <w:p w14:paraId="02D22A9C">
      <w:pPr>
        <w:rPr>
          <w:rFonts w:hint="eastAsia" w:ascii="华文仿宋" w:hAnsi="华文仿宋" w:eastAsia="华文仿宋"/>
          <w:highlight w:val="none"/>
        </w:rPr>
      </w:pPr>
      <w:r>
        <w:rPr>
          <w:rFonts w:hint="eastAsia" w:ascii="华文仿宋" w:hAnsi="华文仿宋" w:eastAsia="华文仿宋"/>
          <w:highlight w:val="none"/>
        </w:rPr>
        <w:br w:type="page"/>
      </w:r>
    </w:p>
    <w:p w14:paraId="7C650ED4">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ascii="华文仿宋" w:hAnsi="华文仿宋" w:eastAsia="华文仿宋"/>
          <w:highlight w:val="none"/>
        </w:rPr>
        <w:t>2</w:t>
      </w:r>
      <w:r>
        <w:rPr>
          <w:rFonts w:hint="eastAsia" w:ascii="华文仿宋" w:hAnsi="华文仿宋" w:eastAsia="华文仿宋"/>
          <w:highlight w:val="none"/>
        </w:rPr>
        <w:t>：</w:t>
      </w:r>
    </w:p>
    <w:p w14:paraId="4FA62719">
      <w:pPr>
        <w:spacing w:line="560" w:lineRule="exact"/>
        <w:ind w:firstLine="640" w:firstLineChars="200"/>
        <w:rPr>
          <w:rFonts w:ascii="Times New Roman" w:hAnsi="Times New Roman" w:eastAsia="仿宋_GB2312" w:cs="Times New Roman"/>
          <w:sz w:val="32"/>
          <w:szCs w:val="32"/>
          <w:highlight w:val="none"/>
          <w14:ligatures w14:val="none"/>
        </w:rPr>
      </w:pPr>
    </w:p>
    <w:p w14:paraId="37669B62">
      <w:pPr>
        <w:spacing w:line="560" w:lineRule="exact"/>
        <w:jc w:val="center"/>
        <w:rPr>
          <w:rFonts w:ascii="Times New Roman" w:hAnsi="Times New Roman" w:eastAsia="仿宋_GB2312" w:cs="Times New Roman"/>
          <w:bCs/>
          <w:sz w:val="32"/>
          <w:szCs w:val="32"/>
          <w:highlight w:val="none"/>
          <w14:ligatures w14:val="none"/>
        </w:rPr>
      </w:pPr>
      <w:r>
        <w:rPr>
          <w:rFonts w:hint="eastAsia" w:ascii="Times New Roman" w:hAnsi="Times New Roman" w:eastAsia="小标宋" w:cs="Times New Roman"/>
          <w:bCs/>
          <w:sz w:val="44"/>
          <w:szCs w:val="44"/>
          <w:highlight w:val="none"/>
          <w14:ligatures w14:val="none"/>
        </w:rPr>
        <w:t>授权书</w:t>
      </w:r>
    </w:p>
    <w:p w14:paraId="79B93101">
      <w:pPr>
        <w:spacing w:line="560" w:lineRule="exact"/>
        <w:rPr>
          <w:rFonts w:ascii="Times New Roman" w:hAnsi="Times New Roman" w:eastAsia="仿宋_GB2312" w:cs="Times New Roman"/>
          <w:sz w:val="32"/>
          <w:szCs w:val="32"/>
          <w:highlight w:val="none"/>
          <w14:ligatures w14:val="none"/>
        </w:rPr>
      </w:pPr>
    </w:p>
    <w:p w14:paraId="7C7D8925">
      <w:pPr>
        <w:spacing w:line="560" w:lineRule="exac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val="en-US" w:eastAsia="zh-CN"/>
          <w14:ligatures w14:val="none"/>
        </w:rPr>
        <w:t>常州信辉私募基金管理有限公司</w:t>
      </w:r>
      <w:r>
        <w:rPr>
          <w:rFonts w:hint="eastAsia" w:ascii="仿宋" w:hAnsi="仿宋" w:eastAsia="仿宋" w:cs="仿宋"/>
          <w:sz w:val="32"/>
          <w:szCs w:val="32"/>
          <w:highlight w:val="none"/>
          <w14:ligatures w14:val="none"/>
        </w:rPr>
        <w:t>：</w:t>
      </w:r>
    </w:p>
    <w:p w14:paraId="3955F3E6">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为提供便捷、高效、优质的托管服务，根据遴选公告要求，我行（统一社会信用代码：***）现授权**银行**分行作为代表参与</w:t>
      </w:r>
      <w:r>
        <w:rPr>
          <w:rFonts w:hint="eastAsia" w:ascii="仿宋" w:hAnsi="仿宋" w:eastAsia="仿宋" w:cs="仿宋"/>
          <w:sz w:val="32"/>
          <w:szCs w:val="32"/>
          <w:highlight w:val="none"/>
          <w:lang w:val="en-US" w:eastAsia="zh-CN"/>
          <w14:ligatures w14:val="none"/>
        </w:rPr>
        <w:t>常州天宁高新常投信辉股权投资基金（拟）</w:t>
      </w:r>
      <w:r>
        <w:rPr>
          <w:rFonts w:hint="eastAsia" w:ascii="仿宋" w:hAnsi="仿宋" w:eastAsia="仿宋" w:cs="仿宋"/>
          <w:sz w:val="32"/>
          <w:szCs w:val="32"/>
          <w:highlight w:val="none"/>
          <w14:ligatures w14:val="none"/>
        </w:rPr>
        <w:t>托管银行的遴选工作。</w:t>
      </w:r>
    </w:p>
    <w:p w14:paraId="65B90E34">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**银行**分行将按照遴选程序要求，参与编制申请材料、配合资格审查等工作，在确定托管银行后将会全权负责对应托管协议的谈判、签署，并配合做好托管账户开立、参与托管运作等相关事宜。</w:t>
      </w:r>
    </w:p>
    <w:p w14:paraId="11750C86">
      <w:pPr>
        <w:spacing w:line="560" w:lineRule="exact"/>
        <w:ind w:firstLine="640" w:firstLineChars="200"/>
        <w:rPr>
          <w:rFonts w:hint="eastAsia" w:ascii="仿宋" w:hAnsi="仿宋" w:eastAsia="仿宋" w:cs="仿宋"/>
          <w:sz w:val="32"/>
          <w:szCs w:val="32"/>
          <w:highlight w:val="none"/>
          <w14:ligatures w14:val="none"/>
        </w:rPr>
      </w:pPr>
    </w:p>
    <w:p w14:paraId="41BD7D9E">
      <w:pPr>
        <w:spacing w:line="560" w:lineRule="exact"/>
        <w:ind w:firstLine="640" w:firstLineChars="200"/>
        <w:jc w:val="right"/>
        <w:rPr>
          <w:rFonts w:hint="eastAsia" w:ascii="仿宋" w:hAnsi="仿宋" w:eastAsia="仿宋" w:cs="仿宋"/>
          <w:sz w:val="32"/>
          <w:szCs w:val="32"/>
          <w:highlight w:val="none"/>
          <w14:ligatures w14:val="none"/>
        </w:rPr>
      </w:pPr>
    </w:p>
    <w:p w14:paraId="3FC2CBE3">
      <w:pPr>
        <w:spacing w:line="560" w:lineRule="exact"/>
        <w:ind w:right="1280" w:firstLine="640" w:firstLineChars="20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授权单位名称（盖章）</w:t>
      </w:r>
    </w:p>
    <w:p w14:paraId="231C630C">
      <w:pPr>
        <w:spacing w:line="560" w:lineRule="exact"/>
        <w:ind w:firstLine="5760" w:firstLineChars="18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2025年**月**日</w:t>
      </w:r>
    </w:p>
    <w:p w14:paraId="45590A7C">
      <w:pPr>
        <w:spacing w:line="560" w:lineRule="exact"/>
        <w:ind w:firstLine="640" w:firstLineChars="200"/>
        <w:rPr>
          <w:rFonts w:ascii="Times New Roman" w:hAnsi="Times New Roman" w:eastAsia="仿宋_GB2312" w:cs="Times New Roman"/>
          <w:sz w:val="32"/>
          <w:szCs w:val="32"/>
          <w:highlight w:val="none"/>
          <w14:ligatures w14:val="none"/>
        </w:rPr>
      </w:pPr>
    </w:p>
    <w:p w14:paraId="21800607">
      <w:pPr>
        <w:spacing w:line="560" w:lineRule="exact"/>
        <w:ind w:firstLine="640" w:firstLineChars="200"/>
        <w:rPr>
          <w:rFonts w:ascii="Times New Roman" w:hAnsi="Times New Roman" w:eastAsia="仿宋_GB2312" w:cs="Times New Roman"/>
          <w:sz w:val="32"/>
          <w:szCs w:val="32"/>
          <w:highlight w:val="none"/>
          <w14:ligatures w14:val="none"/>
        </w:rPr>
      </w:pPr>
    </w:p>
    <w:p w14:paraId="10230C64">
      <w:pPr>
        <w:spacing w:line="560" w:lineRule="exact"/>
        <w:ind w:firstLine="640" w:firstLineChars="200"/>
        <w:rPr>
          <w:rFonts w:ascii="Times New Roman" w:hAnsi="Times New Roman" w:eastAsia="仿宋_GB2312" w:cs="Times New Roman"/>
          <w:sz w:val="32"/>
          <w:szCs w:val="32"/>
          <w:highlight w:val="none"/>
          <w14:ligatures w14:val="none"/>
        </w:rPr>
      </w:pPr>
    </w:p>
    <w:p w14:paraId="379865A2">
      <w:pPr>
        <w:spacing w:line="560" w:lineRule="exact"/>
        <w:ind w:firstLine="640" w:firstLineChars="200"/>
        <w:rPr>
          <w:rFonts w:ascii="Times New Roman" w:hAnsi="Times New Roman" w:eastAsia="仿宋_GB2312" w:cs="Times New Roman"/>
          <w:sz w:val="32"/>
          <w:szCs w:val="32"/>
          <w:highlight w:val="none"/>
          <w14:ligatures w14:val="none"/>
        </w:rPr>
      </w:pPr>
    </w:p>
    <w:p w14:paraId="64CA06AD">
      <w:pPr>
        <w:spacing w:line="560" w:lineRule="exact"/>
        <w:rPr>
          <w:rFonts w:ascii="Times New Roman" w:hAnsi="Times New Roman" w:eastAsia="仿宋_GB2312" w:cs="Times New Roman"/>
          <w:sz w:val="32"/>
          <w:szCs w:val="32"/>
          <w:highlight w:val="none"/>
          <w14:ligatures w14:val="none"/>
        </w:rPr>
      </w:pPr>
    </w:p>
    <w:p w14:paraId="652303A4">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ascii="华文仿宋" w:hAnsi="华文仿宋" w:eastAsia="华文仿宋"/>
          <w:highlight w:val="none"/>
        </w:rPr>
        <w:t>3</w:t>
      </w:r>
      <w:r>
        <w:rPr>
          <w:rFonts w:hint="eastAsia" w:ascii="华文仿宋" w:hAnsi="华文仿宋" w:eastAsia="华文仿宋"/>
          <w:highlight w:val="none"/>
        </w:rPr>
        <w:t>：</w:t>
      </w:r>
    </w:p>
    <w:p w14:paraId="1A2CCAB0">
      <w:pPr>
        <w:spacing w:line="560" w:lineRule="exact"/>
        <w:jc w:val="center"/>
        <w:rPr>
          <w:rFonts w:ascii="Times New Roman" w:hAnsi="Times New Roman" w:eastAsia="仿宋_GB2312" w:cs="Times New Roman"/>
          <w:bCs/>
          <w:sz w:val="32"/>
          <w:szCs w:val="32"/>
          <w:highlight w:val="none"/>
          <w14:ligatures w14:val="none"/>
        </w:rPr>
      </w:pPr>
      <w:r>
        <w:rPr>
          <w:rFonts w:hint="eastAsia" w:ascii="Times New Roman" w:hAnsi="Times New Roman" w:eastAsia="小标宋" w:cs="Times New Roman"/>
          <w:bCs/>
          <w:sz w:val="44"/>
          <w:szCs w:val="44"/>
          <w:highlight w:val="none"/>
          <w14:ligatures w14:val="none"/>
        </w:rPr>
        <w:t>承诺函</w:t>
      </w:r>
    </w:p>
    <w:p w14:paraId="414B6181">
      <w:pPr>
        <w:spacing w:line="560" w:lineRule="exact"/>
        <w:ind w:firstLine="640" w:firstLineChars="200"/>
        <w:rPr>
          <w:rFonts w:ascii="Times New Roman" w:hAnsi="Times New Roman" w:eastAsia="仿宋_GB2312" w:cs="Times New Roman"/>
          <w:sz w:val="32"/>
          <w:szCs w:val="32"/>
          <w:highlight w:val="none"/>
          <w14:ligatures w14:val="none"/>
        </w:rPr>
      </w:pPr>
    </w:p>
    <w:p w14:paraId="461E63C1">
      <w:pPr>
        <w:spacing w:line="560" w:lineRule="exac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val="en-US" w:eastAsia="zh-CN"/>
          <w14:ligatures w14:val="none"/>
        </w:rPr>
        <w:t>常州信辉私募基金管理有限公司</w:t>
      </w:r>
      <w:r>
        <w:rPr>
          <w:rFonts w:hint="eastAsia" w:ascii="仿宋" w:hAnsi="仿宋" w:eastAsia="仿宋" w:cs="仿宋"/>
          <w:sz w:val="32"/>
          <w:szCs w:val="32"/>
          <w:highlight w:val="none"/>
          <w14:ligatures w14:val="none"/>
        </w:rPr>
        <w:t>：</w:t>
      </w:r>
    </w:p>
    <w:p w14:paraId="08441D6D">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u w:val="single"/>
          <w14:ligatures w14:val="none"/>
        </w:rPr>
        <w:t>（参选银行全称）</w:t>
      </w:r>
      <w:r>
        <w:rPr>
          <w:rFonts w:hint="eastAsia" w:ascii="仿宋" w:hAnsi="仿宋" w:eastAsia="仿宋" w:cs="仿宋"/>
          <w:sz w:val="32"/>
          <w:szCs w:val="32"/>
          <w:highlight w:val="none"/>
          <w14:ligatures w14:val="none"/>
        </w:rPr>
        <w:t>参加贵司组织的</w:t>
      </w:r>
      <w:r>
        <w:rPr>
          <w:rFonts w:hint="eastAsia" w:ascii="仿宋" w:hAnsi="仿宋" w:eastAsia="仿宋" w:cs="仿宋"/>
          <w:sz w:val="32"/>
          <w:szCs w:val="32"/>
          <w:highlight w:val="none"/>
          <w:lang w:val="en-US" w:eastAsia="zh-CN"/>
          <w14:ligatures w14:val="none"/>
        </w:rPr>
        <w:t>常州天宁高新常投信辉股权投资基金（拟）</w:t>
      </w:r>
      <w:r>
        <w:rPr>
          <w:rFonts w:hint="eastAsia" w:ascii="仿宋" w:hAnsi="仿宋" w:eastAsia="仿宋" w:cs="仿宋"/>
          <w:sz w:val="32"/>
          <w:szCs w:val="32"/>
          <w:highlight w:val="none"/>
          <w14:ligatures w14:val="none"/>
        </w:rPr>
        <w:t>托管银行的遴选，根据关于</w:t>
      </w:r>
      <w:r>
        <w:rPr>
          <w:rFonts w:hint="eastAsia" w:ascii="仿宋" w:hAnsi="仿宋" w:eastAsia="仿宋" w:cs="仿宋"/>
          <w:sz w:val="32"/>
          <w:szCs w:val="32"/>
          <w:highlight w:val="none"/>
          <w:lang w:val="en-US" w:eastAsia="zh-CN"/>
          <w14:ligatures w14:val="none"/>
        </w:rPr>
        <w:t>常州天宁高新常投信辉股权投资基金</w:t>
      </w:r>
      <w:bookmarkStart w:id="2" w:name="_GoBack"/>
      <w:bookmarkEnd w:id="2"/>
      <w:r>
        <w:rPr>
          <w:rFonts w:hint="eastAsia" w:ascii="仿宋" w:hAnsi="仿宋" w:eastAsia="仿宋" w:cs="仿宋"/>
          <w:sz w:val="32"/>
          <w:szCs w:val="32"/>
          <w:highlight w:val="none"/>
          <w:lang w:val="en-US" w:eastAsia="zh-CN"/>
          <w14:ligatures w14:val="none"/>
        </w:rPr>
        <w:t>（拟）</w:t>
      </w:r>
      <w:r>
        <w:rPr>
          <w:rFonts w:hint="eastAsia" w:ascii="仿宋" w:hAnsi="仿宋" w:eastAsia="仿宋" w:cs="仿宋"/>
          <w:sz w:val="32"/>
          <w:szCs w:val="32"/>
          <w:highlight w:val="none"/>
          <w14:ligatures w14:val="none"/>
        </w:rPr>
        <w:t>公开遴选托管银行的公告（以下简称“遴选公告”）要求，现郑重承诺如下：</w:t>
      </w:r>
    </w:p>
    <w:p w14:paraId="423CA0E2">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1.我行承诺本次参选所提供的全部资料真实、准确、完整，如果所提供的资料有欺诈和严重失实情况，贵司有权取消我行参选资格，因资料欺诈、失实对贵司造成的损失，我行亦承诺予以赔偿。</w:t>
      </w:r>
    </w:p>
    <w:p w14:paraId="778DB7C5">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2.我行承诺已具备遴选公告第</w:t>
      </w:r>
      <w:r>
        <w:rPr>
          <w:rFonts w:hint="eastAsia" w:ascii="仿宋" w:hAnsi="仿宋" w:eastAsia="仿宋" w:cs="仿宋"/>
          <w:sz w:val="32"/>
          <w:szCs w:val="32"/>
          <w:highlight w:val="none"/>
          <w:lang w:val="en-US" w:eastAsia="zh-CN"/>
          <w14:ligatures w14:val="none"/>
        </w:rPr>
        <w:t>三</w:t>
      </w:r>
      <w:r>
        <w:rPr>
          <w:rFonts w:hint="eastAsia" w:ascii="仿宋" w:hAnsi="仿宋" w:eastAsia="仿宋" w:cs="仿宋"/>
          <w:sz w:val="32"/>
          <w:szCs w:val="32"/>
          <w:highlight w:val="none"/>
          <w14:ligatures w14:val="none"/>
        </w:rPr>
        <w:t>项所述“托管银行申请资质要求”中所涉及的所有要求。</w:t>
      </w:r>
    </w:p>
    <w:p w14:paraId="3B2F947C">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szCs w:val="32"/>
          <w:highlight w:val="none"/>
          <w14:ligatures w14:val="none"/>
        </w:rPr>
        <w:t>3.如若获选，我行承诺将严格履行遴选公告第</w:t>
      </w:r>
      <w:r>
        <w:rPr>
          <w:rFonts w:hint="eastAsia" w:ascii="仿宋" w:hAnsi="仿宋" w:eastAsia="仿宋" w:cs="仿宋"/>
          <w:sz w:val="32"/>
          <w:szCs w:val="32"/>
          <w:highlight w:val="none"/>
          <w:lang w:val="en-US" w:eastAsia="zh-CN"/>
          <w14:ligatures w14:val="none"/>
        </w:rPr>
        <w:t>二</w:t>
      </w:r>
      <w:r>
        <w:rPr>
          <w:rFonts w:hint="eastAsia" w:ascii="仿宋" w:hAnsi="仿宋" w:eastAsia="仿宋" w:cs="仿宋"/>
          <w:sz w:val="32"/>
          <w:szCs w:val="32"/>
          <w:highlight w:val="none"/>
          <w14:ligatures w14:val="none"/>
        </w:rPr>
        <w:t>项所述“托管银行主要职责”并落实基金托管协议要求，如有违反，贵司有权单方面终止托管协议且不承担任何违约责任，我行承诺就违反“托管银行主要职责”以及基金托管协议的行为，对贵司承担赔偿责任。</w:t>
      </w:r>
    </w:p>
    <w:p w14:paraId="30EB64F2">
      <w:pPr>
        <w:spacing w:line="560" w:lineRule="exact"/>
        <w:ind w:firstLine="640" w:firstLineChars="20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参选银行名称（盖章）：</w:t>
      </w:r>
    </w:p>
    <w:p w14:paraId="0C2C0707">
      <w:pPr>
        <w:widowControl/>
        <w:spacing w:line="560" w:lineRule="exact"/>
        <w:ind w:firstLine="640" w:firstLineChars="200"/>
        <w:jc w:val="right"/>
        <w:rPr>
          <w:rFonts w:hint="eastAsia" w:ascii="仿宋" w:hAnsi="仿宋" w:eastAsia="仿宋" w:cs="仿宋"/>
          <w:szCs w:val="32"/>
          <w:highlight w:val="none"/>
          <w14:ligatures w14:val="none"/>
        </w:rPr>
        <w:sectPr>
          <w:footerReference r:id="rId3" w:type="default"/>
          <w:pgSz w:w="11906" w:h="16838"/>
          <w:pgMar w:top="2098" w:right="1474" w:bottom="1985" w:left="1588" w:header="1247" w:footer="1588" w:gutter="0"/>
          <w:pgNumType w:fmt="decimal"/>
          <w:cols w:space="720" w:num="1"/>
          <w:docGrid w:type="lines" w:linePitch="312" w:charSpace="0"/>
        </w:sectPr>
      </w:pPr>
      <w:r>
        <w:rPr>
          <w:rFonts w:hint="eastAsia" w:ascii="仿宋" w:hAnsi="仿宋" w:eastAsia="仿宋" w:cs="仿宋"/>
          <w:sz w:val="32"/>
          <w:szCs w:val="32"/>
          <w:highlight w:val="none"/>
          <w14:ligatures w14:val="none"/>
        </w:rPr>
        <w:t>2025年**月**日</w:t>
      </w:r>
    </w:p>
    <w:p w14:paraId="4D845FBD">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hint="eastAsia" w:ascii="华文仿宋" w:hAnsi="华文仿宋" w:eastAsia="华文仿宋"/>
          <w:highlight w:val="none"/>
          <w:lang w:val="en-US" w:eastAsia="zh-CN"/>
        </w:rPr>
        <w:t>4</w:t>
      </w:r>
      <w:r>
        <w:rPr>
          <w:rFonts w:hint="eastAsia" w:ascii="华文仿宋" w:hAnsi="华文仿宋" w:eastAsia="华文仿宋"/>
          <w:highlight w:val="none"/>
        </w:rPr>
        <w:t>：</w:t>
      </w:r>
    </w:p>
    <w:p w14:paraId="6A5FAD11">
      <w:pPr>
        <w:spacing w:line="600" w:lineRule="exact"/>
        <w:jc w:val="center"/>
        <w:rPr>
          <w:rFonts w:hint="eastAsia" w:ascii="方正小标宋_GBK" w:hAnsi="方正小标宋简体" w:eastAsia="方正小标宋_GBK" w:cs="方正小标宋简体"/>
          <w:spacing w:val="-3"/>
          <w:position w:val="18"/>
          <w:sz w:val="36"/>
          <w:szCs w:val="36"/>
          <w:highlight w:val="none"/>
        </w:rPr>
      </w:pPr>
      <w:r>
        <w:rPr>
          <w:rFonts w:hint="eastAsia" w:ascii="方正小标宋_GBK" w:hAnsi="方正小标宋简体" w:eastAsia="方正小标宋_GBK" w:cs="方正小标宋简体"/>
          <w:spacing w:val="-3"/>
          <w:position w:val="18"/>
          <w:sz w:val="36"/>
          <w:szCs w:val="36"/>
          <w:highlight w:val="none"/>
        </w:rPr>
        <w:t>托管私募股权投资基金汇总统计表</w:t>
      </w:r>
    </w:p>
    <w:p w14:paraId="43241108">
      <w:pPr>
        <w:pStyle w:val="16"/>
        <w:widowControl w:val="0"/>
        <w:rPr>
          <w:rFonts w:hint="eastAsia"/>
          <w:highlight w:val="none"/>
          <w:lang w:eastAsia="zh-CN"/>
        </w:rPr>
      </w:pPr>
      <w:r>
        <w:rPr>
          <w:highlight w:val="none"/>
          <w:lang w:eastAsia="zh-CN"/>
        </w:rPr>
        <w:t>填报单位（需加盖公章）：</w:t>
      </w:r>
      <w:r>
        <w:rPr>
          <w:rFonts w:hint="eastAsia"/>
          <w:highlight w:val="none"/>
          <w:lang w:eastAsia="zh-CN"/>
        </w:rPr>
        <w:t xml:space="preserve"> </w:t>
      </w:r>
      <w:r>
        <w:rPr>
          <w:highlight w:val="none"/>
          <w:lang w:eastAsia="zh-CN"/>
        </w:rPr>
        <w:t xml:space="preserve">                                                        </w:t>
      </w:r>
      <w:r>
        <w:rPr>
          <w:rFonts w:hint="eastAsia"/>
          <w:highlight w:val="none"/>
          <w:lang w:eastAsia="zh-CN"/>
        </w:rPr>
        <w:t>单位（亿元）</w:t>
      </w:r>
    </w:p>
    <w:p w14:paraId="404E20E5">
      <w:pPr>
        <w:spacing w:line="123" w:lineRule="exact"/>
        <w:rPr>
          <w:rFonts w:hint="eastAsia"/>
          <w:highlight w:val="none"/>
        </w:rPr>
      </w:pPr>
    </w:p>
    <w:tbl>
      <w:tblPr>
        <w:tblStyle w:val="10"/>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3614"/>
        <w:gridCol w:w="1624"/>
        <w:gridCol w:w="1627"/>
        <w:gridCol w:w="1264"/>
        <w:gridCol w:w="1442"/>
        <w:gridCol w:w="1627"/>
        <w:gridCol w:w="1627"/>
      </w:tblGrid>
      <w:tr w14:paraId="05E4A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173" w:type="dxa"/>
          </w:tcPr>
          <w:p w14:paraId="5319066F">
            <w:pPr>
              <w:spacing w:before="231" w:line="221" w:lineRule="auto"/>
              <w:ind w:left="316"/>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序号</w:t>
            </w:r>
          </w:p>
        </w:tc>
        <w:tc>
          <w:tcPr>
            <w:tcW w:w="3614" w:type="dxa"/>
          </w:tcPr>
          <w:p w14:paraId="6EADF615">
            <w:pPr>
              <w:spacing w:before="231" w:line="219" w:lineRule="auto"/>
              <w:ind w:left="1253"/>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2"/>
                <w:kern w:val="0"/>
                <w:sz w:val="28"/>
                <w:szCs w:val="28"/>
                <w:highlight w:val="none"/>
              </w:rPr>
              <w:t>基金名称</w:t>
            </w:r>
          </w:p>
        </w:tc>
        <w:tc>
          <w:tcPr>
            <w:tcW w:w="1624" w:type="dxa"/>
          </w:tcPr>
          <w:p w14:paraId="14424DD6">
            <w:pPr>
              <w:spacing w:before="231" w:line="219" w:lineRule="auto"/>
              <w:ind w:left="258"/>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2"/>
                <w:kern w:val="0"/>
                <w:sz w:val="28"/>
                <w:szCs w:val="28"/>
                <w:highlight w:val="none"/>
              </w:rPr>
              <w:t>设立时间</w:t>
            </w:r>
          </w:p>
        </w:tc>
        <w:tc>
          <w:tcPr>
            <w:tcW w:w="1627" w:type="dxa"/>
          </w:tcPr>
          <w:p w14:paraId="0D214E11">
            <w:pPr>
              <w:spacing w:before="231" w:line="219" w:lineRule="auto"/>
              <w:ind w:left="264"/>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注册区域</w:t>
            </w:r>
          </w:p>
        </w:tc>
        <w:tc>
          <w:tcPr>
            <w:tcW w:w="1264" w:type="dxa"/>
          </w:tcPr>
          <w:p w14:paraId="4240AFCE">
            <w:pPr>
              <w:spacing w:before="231" w:line="221" w:lineRule="auto"/>
              <w:ind w:left="218"/>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2"/>
                <w:kern w:val="0"/>
                <w:sz w:val="28"/>
                <w:szCs w:val="28"/>
                <w:highlight w:val="none"/>
              </w:rPr>
              <w:t>备案号</w:t>
            </w:r>
          </w:p>
        </w:tc>
        <w:tc>
          <w:tcPr>
            <w:tcW w:w="1442" w:type="dxa"/>
          </w:tcPr>
          <w:p w14:paraId="02FDDEC8">
            <w:pPr>
              <w:spacing w:before="231" w:line="219" w:lineRule="auto"/>
              <w:ind w:left="317"/>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开户行</w:t>
            </w:r>
          </w:p>
        </w:tc>
        <w:tc>
          <w:tcPr>
            <w:tcW w:w="1627" w:type="dxa"/>
          </w:tcPr>
          <w:p w14:paraId="249DCE5E">
            <w:pPr>
              <w:spacing w:before="230" w:line="219" w:lineRule="auto"/>
              <w:ind w:left="266"/>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认缴规模</w:t>
            </w:r>
          </w:p>
        </w:tc>
        <w:tc>
          <w:tcPr>
            <w:tcW w:w="1627" w:type="dxa"/>
          </w:tcPr>
          <w:p w14:paraId="6540E421">
            <w:pPr>
              <w:spacing w:before="230" w:line="219" w:lineRule="auto"/>
              <w:ind w:left="268"/>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实缴规模</w:t>
            </w:r>
          </w:p>
        </w:tc>
      </w:tr>
      <w:tr w14:paraId="5BEE5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173" w:type="dxa"/>
          </w:tcPr>
          <w:p w14:paraId="7DDBAFFA">
            <w:pPr>
              <w:rPr>
                <w:rFonts w:hint="eastAsia"/>
                <w:kern w:val="0"/>
                <w:sz w:val="20"/>
                <w:szCs w:val="20"/>
                <w:highlight w:val="none"/>
              </w:rPr>
            </w:pPr>
          </w:p>
        </w:tc>
        <w:tc>
          <w:tcPr>
            <w:tcW w:w="3614" w:type="dxa"/>
          </w:tcPr>
          <w:p w14:paraId="5C30E832">
            <w:pPr>
              <w:rPr>
                <w:rFonts w:hint="eastAsia"/>
                <w:kern w:val="0"/>
                <w:sz w:val="20"/>
                <w:szCs w:val="20"/>
                <w:highlight w:val="none"/>
              </w:rPr>
            </w:pPr>
          </w:p>
        </w:tc>
        <w:tc>
          <w:tcPr>
            <w:tcW w:w="1624" w:type="dxa"/>
          </w:tcPr>
          <w:p w14:paraId="3CACA8E6">
            <w:pPr>
              <w:rPr>
                <w:rFonts w:hint="eastAsia"/>
                <w:kern w:val="0"/>
                <w:sz w:val="20"/>
                <w:szCs w:val="20"/>
                <w:highlight w:val="none"/>
              </w:rPr>
            </w:pPr>
          </w:p>
        </w:tc>
        <w:tc>
          <w:tcPr>
            <w:tcW w:w="1627" w:type="dxa"/>
          </w:tcPr>
          <w:p w14:paraId="74A2BDBA">
            <w:pPr>
              <w:rPr>
                <w:rFonts w:hint="eastAsia"/>
                <w:kern w:val="0"/>
                <w:sz w:val="20"/>
                <w:szCs w:val="20"/>
                <w:highlight w:val="none"/>
              </w:rPr>
            </w:pPr>
          </w:p>
        </w:tc>
        <w:tc>
          <w:tcPr>
            <w:tcW w:w="1264" w:type="dxa"/>
          </w:tcPr>
          <w:p w14:paraId="0AABC68D">
            <w:pPr>
              <w:rPr>
                <w:rFonts w:hint="eastAsia"/>
                <w:kern w:val="0"/>
                <w:sz w:val="20"/>
                <w:szCs w:val="20"/>
                <w:highlight w:val="none"/>
              </w:rPr>
            </w:pPr>
          </w:p>
        </w:tc>
        <w:tc>
          <w:tcPr>
            <w:tcW w:w="1442" w:type="dxa"/>
          </w:tcPr>
          <w:p w14:paraId="34D63E6B">
            <w:pPr>
              <w:rPr>
                <w:rFonts w:hint="eastAsia"/>
                <w:kern w:val="0"/>
                <w:sz w:val="20"/>
                <w:szCs w:val="20"/>
                <w:highlight w:val="none"/>
              </w:rPr>
            </w:pPr>
          </w:p>
        </w:tc>
        <w:tc>
          <w:tcPr>
            <w:tcW w:w="1627" w:type="dxa"/>
          </w:tcPr>
          <w:p w14:paraId="35272E20">
            <w:pPr>
              <w:rPr>
                <w:rFonts w:hint="eastAsia"/>
                <w:kern w:val="0"/>
                <w:sz w:val="20"/>
                <w:szCs w:val="20"/>
                <w:highlight w:val="none"/>
              </w:rPr>
            </w:pPr>
          </w:p>
        </w:tc>
        <w:tc>
          <w:tcPr>
            <w:tcW w:w="1627" w:type="dxa"/>
          </w:tcPr>
          <w:p w14:paraId="2D88368B">
            <w:pPr>
              <w:rPr>
                <w:rFonts w:hint="eastAsia"/>
                <w:kern w:val="0"/>
                <w:sz w:val="20"/>
                <w:szCs w:val="20"/>
                <w:highlight w:val="none"/>
              </w:rPr>
            </w:pPr>
          </w:p>
        </w:tc>
      </w:tr>
      <w:tr w14:paraId="72FED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173" w:type="dxa"/>
          </w:tcPr>
          <w:p w14:paraId="54DE73D3">
            <w:pPr>
              <w:rPr>
                <w:rFonts w:hint="eastAsia"/>
                <w:kern w:val="0"/>
                <w:sz w:val="20"/>
                <w:szCs w:val="20"/>
                <w:highlight w:val="none"/>
              </w:rPr>
            </w:pPr>
          </w:p>
        </w:tc>
        <w:tc>
          <w:tcPr>
            <w:tcW w:w="3614" w:type="dxa"/>
          </w:tcPr>
          <w:p w14:paraId="3AABBA90">
            <w:pPr>
              <w:rPr>
                <w:rFonts w:hint="eastAsia"/>
                <w:kern w:val="0"/>
                <w:sz w:val="20"/>
                <w:szCs w:val="20"/>
                <w:highlight w:val="none"/>
              </w:rPr>
            </w:pPr>
          </w:p>
        </w:tc>
        <w:tc>
          <w:tcPr>
            <w:tcW w:w="1624" w:type="dxa"/>
          </w:tcPr>
          <w:p w14:paraId="2ED5209D">
            <w:pPr>
              <w:rPr>
                <w:rFonts w:hint="eastAsia"/>
                <w:kern w:val="0"/>
                <w:sz w:val="20"/>
                <w:szCs w:val="20"/>
                <w:highlight w:val="none"/>
              </w:rPr>
            </w:pPr>
          </w:p>
        </w:tc>
        <w:tc>
          <w:tcPr>
            <w:tcW w:w="1627" w:type="dxa"/>
          </w:tcPr>
          <w:p w14:paraId="6DD6C5B7">
            <w:pPr>
              <w:rPr>
                <w:rFonts w:hint="eastAsia"/>
                <w:kern w:val="0"/>
                <w:sz w:val="20"/>
                <w:szCs w:val="20"/>
                <w:highlight w:val="none"/>
              </w:rPr>
            </w:pPr>
          </w:p>
        </w:tc>
        <w:tc>
          <w:tcPr>
            <w:tcW w:w="1264" w:type="dxa"/>
          </w:tcPr>
          <w:p w14:paraId="5291EA58">
            <w:pPr>
              <w:rPr>
                <w:rFonts w:hint="eastAsia"/>
                <w:kern w:val="0"/>
                <w:sz w:val="20"/>
                <w:szCs w:val="20"/>
                <w:highlight w:val="none"/>
              </w:rPr>
            </w:pPr>
          </w:p>
        </w:tc>
        <w:tc>
          <w:tcPr>
            <w:tcW w:w="1442" w:type="dxa"/>
          </w:tcPr>
          <w:p w14:paraId="7884824F">
            <w:pPr>
              <w:rPr>
                <w:rFonts w:hint="eastAsia"/>
                <w:kern w:val="0"/>
                <w:sz w:val="20"/>
                <w:szCs w:val="20"/>
                <w:highlight w:val="none"/>
              </w:rPr>
            </w:pPr>
          </w:p>
        </w:tc>
        <w:tc>
          <w:tcPr>
            <w:tcW w:w="1627" w:type="dxa"/>
          </w:tcPr>
          <w:p w14:paraId="1118F3FC">
            <w:pPr>
              <w:rPr>
                <w:rFonts w:hint="eastAsia"/>
                <w:kern w:val="0"/>
                <w:sz w:val="20"/>
                <w:szCs w:val="20"/>
                <w:highlight w:val="none"/>
              </w:rPr>
            </w:pPr>
          </w:p>
        </w:tc>
        <w:tc>
          <w:tcPr>
            <w:tcW w:w="1627" w:type="dxa"/>
          </w:tcPr>
          <w:p w14:paraId="128132A8">
            <w:pPr>
              <w:rPr>
                <w:rFonts w:hint="eastAsia"/>
                <w:kern w:val="0"/>
                <w:sz w:val="20"/>
                <w:szCs w:val="20"/>
                <w:highlight w:val="none"/>
              </w:rPr>
            </w:pPr>
          </w:p>
        </w:tc>
      </w:tr>
      <w:tr w14:paraId="54E3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173" w:type="dxa"/>
          </w:tcPr>
          <w:p w14:paraId="350E80F8">
            <w:pPr>
              <w:rPr>
                <w:rFonts w:hint="eastAsia"/>
                <w:kern w:val="0"/>
                <w:sz w:val="20"/>
                <w:szCs w:val="20"/>
                <w:highlight w:val="none"/>
              </w:rPr>
            </w:pPr>
          </w:p>
        </w:tc>
        <w:tc>
          <w:tcPr>
            <w:tcW w:w="3614" w:type="dxa"/>
          </w:tcPr>
          <w:p w14:paraId="75AFE973">
            <w:pPr>
              <w:rPr>
                <w:rFonts w:hint="eastAsia"/>
                <w:kern w:val="0"/>
                <w:sz w:val="20"/>
                <w:szCs w:val="20"/>
                <w:highlight w:val="none"/>
              </w:rPr>
            </w:pPr>
          </w:p>
        </w:tc>
        <w:tc>
          <w:tcPr>
            <w:tcW w:w="1624" w:type="dxa"/>
          </w:tcPr>
          <w:p w14:paraId="41E048BC">
            <w:pPr>
              <w:rPr>
                <w:rFonts w:hint="eastAsia"/>
                <w:kern w:val="0"/>
                <w:sz w:val="20"/>
                <w:szCs w:val="20"/>
                <w:highlight w:val="none"/>
              </w:rPr>
            </w:pPr>
          </w:p>
        </w:tc>
        <w:tc>
          <w:tcPr>
            <w:tcW w:w="1627" w:type="dxa"/>
          </w:tcPr>
          <w:p w14:paraId="5CE4B195">
            <w:pPr>
              <w:rPr>
                <w:rFonts w:hint="eastAsia"/>
                <w:kern w:val="0"/>
                <w:sz w:val="20"/>
                <w:szCs w:val="20"/>
                <w:highlight w:val="none"/>
              </w:rPr>
            </w:pPr>
          </w:p>
        </w:tc>
        <w:tc>
          <w:tcPr>
            <w:tcW w:w="1264" w:type="dxa"/>
          </w:tcPr>
          <w:p w14:paraId="11D06EAA">
            <w:pPr>
              <w:rPr>
                <w:rFonts w:hint="eastAsia"/>
                <w:kern w:val="0"/>
                <w:sz w:val="20"/>
                <w:szCs w:val="20"/>
                <w:highlight w:val="none"/>
              </w:rPr>
            </w:pPr>
          </w:p>
        </w:tc>
        <w:tc>
          <w:tcPr>
            <w:tcW w:w="1442" w:type="dxa"/>
          </w:tcPr>
          <w:p w14:paraId="055269F8">
            <w:pPr>
              <w:rPr>
                <w:rFonts w:hint="eastAsia"/>
                <w:kern w:val="0"/>
                <w:sz w:val="20"/>
                <w:szCs w:val="20"/>
                <w:highlight w:val="none"/>
              </w:rPr>
            </w:pPr>
          </w:p>
        </w:tc>
        <w:tc>
          <w:tcPr>
            <w:tcW w:w="1627" w:type="dxa"/>
          </w:tcPr>
          <w:p w14:paraId="236B84E1">
            <w:pPr>
              <w:rPr>
                <w:rFonts w:hint="eastAsia"/>
                <w:kern w:val="0"/>
                <w:sz w:val="20"/>
                <w:szCs w:val="20"/>
                <w:highlight w:val="none"/>
              </w:rPr>
            </w:pPr>
          </w:p>
        </w:tc>
        <w:tc>
          <w:tcPr>
            <w:tcW w:w="1627" w:type="dxa"/>
          </w:tcPr>
          <w:p w14:paraId="7A8D5877">
            <w:pPr>
              <w:rPr>
                <w:rFonts w:hint="eastAsia"/>
                <w:kern w:val="0"/>
                <w:sz w:val="20"/>
                <w:szCs w:val="20"/>
                <w:highlight w:val="none"/>
              </w:rPr>
            </w:pPr>
          </w:p>
        </w:tc>
      </w:tr>
      <w:tr w14:paraId="31B0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173" w:type="dxa"/>
          </w:tcPr>
          <w:p w14:paraId="664A7C31">
            <w:pPr>
              <w:rPr>
                <w:rFonts w:hint="eastAsia"/>
                <w:kern w:val="0"/>
                <w:sz w:val="20"/>
                <w:szCs w:val="20"/>
                <w:highlight w:val="none"/>
              </w:rPr>
            </w:pPr>
          </w:p>
        </w:tc>
        <w:tc>
          <w:tcPr>
            <w:tcW w:w="3614" w:type="dxa"/>
          </w:tcPr>
          <w:p w14:paraId="6FB195B1">
            <w:pPr>
              <w:rPr>
                <w:rFonts w:hint="eastAsia"/>
                <w:kern w:val="0"/>
                <w:sz w:val="20"/>
                <w:szCs w:val="20"/>
                <w:highlight w:val="none"/>
              </w:rPr>
            </w:pPr>
          </w:p>
        </w:tc>
        <w:tc>
          <w:tcPr>
            <w:tcW w:w="1624" w:type="dxa"/>
          </w:tcPr>
          <w:p w14:paraId="13CAC100">
            <w:pPr>
              <w:rPr>
                <w:rFonts w:hint="eastAsia"/>
                <w:kern w:val="0"/>
                <w:sz w:val="20"/>
                <w:szCs w:val="20"/>
                <w:highlight w:val="none"/>
              </w:rPr>
            </w:pPr>
          </w:p>
        </w:tc>
        <w:tc>
          <w:tcPr>
            <w:tcW w:w="1627" w:type="dxa"/>
          </w:tcPr>
          <w:p w14:paraId="1D14CD4A">
            <w:pPr>
              <w:rPr>
                <w:rFonts w:hint="eastAsia"/>
                <w:kern w:val="0"/>
                <w:sz w:val="20"/>
                <w:szCs w:val="20"/>
                <w:highlight w:val="none"/>
              </w:rPr>
            </w:pPr>
          </w:p>
        </w:tc>
        <w:tc>
          <w:tcPr>
            <w:tcW w:w="1264" w:type="dxa"/>
          </w:tcPr>
          <w:p w14:paraId="3084B828">
            <w:pPr>
              <w:rPr>
                <w:rFonts w:hint="eastAsia"/>
                <w:kern w:val="0"/>
                <w:sz w:val="20"/>
                <w:szCs w:val="20"/>
                <w:highlight w:val="none"/>
              </w:rPr>
            </w:pPr>
          </w:p>
        </w:tc>
        <w:tc>
          <w:tcPr>
            <w:tcW w:w="1442" w:type="dxa"/>
          </w:tcPr>
          <w:p w14:paraId="7D34B61F">
            <w:pPr>
              <w:rPr>
                <w:rFonts w:hint="eastAsia"/>
                <w:kern w:val="0"/>
                <w:sz w:val="20"/>
                <w:szCs w:val="20"/>
                <w:highlight w:val="none"/>
              </w:rPr>
            </w:pPr>
          </w:p>
        </w:tc>
        <w:tc>
          <w:tcPr>
            <w:tcW w:w="1627" w:type="dxa"/>
          </w:tcPr>
          <w:p w14:paraId="60DB27BF">
            <w:pPr>
              <w:rPr>
                <w:rFonts w:hint="eastAsia"/>
                <w:kern w:val="0"/>
                <w:sz w:val="20"/>
                <w:szCs w:val="20"/>
                <w:highlight w:val="none"/>
              </w:rPr>
            </w:pPr>
          </w:p>
        </w:tc>
        <w:tc>
          <w:tcPr>
            <w:tcW w:w="1627" w:type="dxa"/>
          </w:tcPr>
          <w:p w14:paraId="6B21F0B5">
            <w:pPr>
              <w:rPr>
                <w:rFonts w:hint="eastAsia"/>
                <w:kern w:val="0"/>
                <w:sz w:val="20"/>
                <w:szCs w:val="20"/>
                <w:highlight w:val="none"/>
              </w:rPr>
            </w:pPr>
          </w:p>
        </w:tc>
      </w:tr>
      <w:tr w14:paraId="2C299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73" w:type="dxa"/>
          </w:tcPr>
          <w:p w14:paraId="239524D4">
            <w:pPr>
              <w:rPr>
                <w:rFonts w:hint="eastAsia"/>
                <w:kern w:val="0"/>
                <w:sz w:val="20"/>
                <w:szCs w:val="20"/>
                <w:highlight w:val="none"/>
              </w:rPr>
            </w:pPr>
          </w:p>
        </w:tc>
        <w:tc>
          <w:tcPr>
            <w:tcW w:w="3614" w:type="dxa"/>
          </w:tcPr>
          <w:p w14:paraId="6DF9D5DD">
            <w:pPr>
              <w:rPr>
                <w:rFonts w:hint="eastAsia"/>
                <w:kern w:val="0"/>
                <w:sz w:val="20"/>
                <w:szCs w:val="20"/>
                <w:highlight w:val="none"/>
              </w:rPr>
            </w:pPr>
          </w:p>
        </w:tc>
        <w:tc>
          <w:tcPr>
            <w:tcW w:w="1624" w:type="dxa"/>
          </w:tcPr>
          <w:p w14:paraId="65828C17">
            <w:pPr>
              <w:rPr>
                <w:rFonts w:hint="eastAsia"/>
                <w:kern w:val="0"/>
                <w:sz w:val="20"/>
                <w:szCs w:val="20"/>
                <w:highlight w:val="none"/>
              </w:rPr>
            </w:pPr>
          </w:p>
        </w:tc>
        <w:tc>
          <w:tcPr>
            <w:tcW w:w="1627" w:type="dxa"/>
          </w:tcPr>
          <w:p w14:paraId="17853663">
            <w:pPr>
              <w:rPr>
                <w:rFonts w:hint="eastAsia"/>
                <w:kern w:val="0"/>
                <w:sz w:val="20"/>
                <w:szCs w:val="20"/>
                <w:highlight w:val="none"/>
              </w:rPr>
            </w:pPr>
          </w:p>
        </w:tc>
        <w:tc>
          <w:tcPr>
            <w:tcW w:w="1264" w:type="dxa"/>
          </w:tcPr>
          <w:p w14:paraId="22DC36A4">
            <w:pPr>
              <w:rPr>
                <w:rFonts w:hint="eastAsia"/>
                <w:kern w:val="0"/>
                <w:sz w:val="20"/>
                <w:szCs w:val="20"/>
                <w:highlight w:val="none"/>
              </w:rPr>
            </w:pPr>
          </w:p>
        </w:tc>
        <w:tc>
          <w:tcPr>
            <w:tcW w:w="1442" w:type="dxa"/>
          </w:tcPr>
          <w:p w14:paraId="2F3C32F5">
            <w:pPr>
              <w:rPr>
                <w:rFonts w:hint="eastAsia"/>
                <w:kern w:val="0"/>
                <w:sz w:val="20"/>
                <w:szCs w:val="20"/>
                <w:highlight w:val="none"/>
              </w:rPr>
            </w:pPr>
          </w:p>
        </w:tc>
        <w:tc>
          <w:tcPr>
            <w:tcW w:w="1627" w:type="dxa"/>
          </w:tcPr>
          <w:p w14:paraId="3F41F122">
            <w:pPr>
              <w:rPr>
                <w:rFonts w:hint="eastAsia"/>
                <w:kern w:val="0"/>
                <w:sz w:val="20"/>
                <w:szCs w:val="20"/>
                <w:highlight w:val="none"/>
              </w:rPr>
            </w:pPr>
          </w:p>
        </w:tc>
        <w:tc>
          <w:tcPr>
            <w:tcW w:w="1627" w:type="dxa"/>
          </w:tcPr>
          <w:p w14:paraId="4E2C07F3">
            <w:pPr>
              <w:rPr>
                <w:rFonts w:hint="eastAsia"/>
                <w:kern w:val="0"/>
                <w:sz w:val="20"/>
                <w:szCs w:val="20"/>
                <w:highlight w:val="none"/>
              </w:rPr>
            </w:pPr>
          </w:p>
        </w:tc>
      </w:tr>
    </w:tbl>
    <w:p w14:paraId="4311B868">
      <w:pPr>
        <w:pStyle w:val="5"/>
        <w:widowControl w:val="0"/>
        <w:spacing w:before="92" w:line="216" w:lineRule="auto"/>
        <w:ind w:left="130"/>
        <w:rPr>
          <w:rFonts w:hint="eastAsia" w:ascii="方正仿宋_GBK" w:hAnsi="方正仿宋_GBK" w:eastAsia="方正仿宋_GBK" w:cs="方正仿宋_GBK"/>
          <w:spacing w:val="-1"/>
          <w:sz w:val="28"/>
          <w:szCs w:val="28"/>
          <w:highlight w:val="none"/>
          <w:lang w:eastAsia="zh-CN"/>
        </w:rPr>
        <w:sectPr>
          <w:type w:val="continuous"/>
          <w:pgSz w:w="16838" w:h="11906" w:orient="landscape"/>
          <w:pgMar w:top="1814" w:right="1531" w:bottom="1985" w:left="1531" w:header="851" w:footer="1395" w:gutter="0"/>
          <w:pgNumType w:fmt="decimal"/>
          <w:cols w:space="425" w:num="1"/>
          <w:docGrid w:type="lines" w:linePitch="312" w:charSpace="0"/>
        </w:sectPr>
      </w:pPr>
      <w:r>
        <w:rPr>
          <w:rFonts w:ascii="方正仿宋_GBK" w:hAnsi="方正仿宋_GBK" w:eastAsia="方正仿宋_GBK" w:cs="方正仿宋_GBK"/>
          <w:spacing w:val="-1"/>
          <w:sz w:val="28"/>
          <w:szCs w:val="28"/>
          <w:highlight w:val="none"/>
          <w:lang w:eastAsia="zh-CN"/>
        </w:rPr>
        <w:t>注：托管基金仅限于注册在</w:t>
      </w:r>
      <w:r>
        <w:rPr>
          <w:rFonts w:hint="eastAsia" w:ascii="方正仿宋_GBK" w:hAnsi="方正仿宋_GBK" w:eastAsia="方正仿宋_GBK" w:cs="方正仿宋_GBK"/>
          <w:spacing w:val="-1"/>
          <w:sz w:val="28"/>
          <w:szCs w:val="28"/>
          <w:highlight w:val="none"/>
          <w:lang w:eastAsia="zh-CN"/>
        </w:rPr>
        <w:t>江苏省内</w:t>
      </w:r>
      <w:r>
        <w:rPr>
          <w:rFonts w:ascii="方正仿宋_GBK" w:hAnsi="方正仿宋_GBK" w:eastAsia="方正仿宋_GBK" w:cs="方正仿宋_GBK"/>
          <w:spacing w:val="-1"/>
          <w:sz w:val="28"/>
          <w:szCs w:val="28"/>
          <w:highlight w:val="none"/>
          <w:lang w:eastAsia="zh-CN"/>
        </w:rPr>
        <w:t>的基金</w:t>
      </w:r>
      <w:r>
        <w:rPr>
          <w:rFonts w:hint="eastAsia" w:ascii="方正仿宋_GBK" w:hAnsi="方正仿宋_GBK" w:eastAsia="方正仿宋_GBK" w:cs="方正仿宋_GBK"/>
          <w:spacing w:val="-1"/>
          <w:sz w:val="28"/>
          <w:szCs w:val="28"/>
          <w:highlight w:val="none"/>
          <w:lang w:eastAsia="zh-CN"/>
        </w:rPr>
        <w:t>，以设在江苏省的省级分支机构业绩为准</w:t>
      </w:r>
      <w:r>
        <w:rPr>
          <w:rFonts w:ascii="方正仿宋_GBK" w:hAnsi="方正仿宋_GBK" w:eastAsia="方正仿宋_GBK" w:cs="方正仿宋_GBK"/>
          <w:spacing w:val="-1"/>
          <w:sz w:val="28"/>
          <w:szCs w:val="28"/>
          <w:highlight w:val="none"/>
          <w:lang w:eastAsia="zh-CN"/>
        </w:rPr>
        <w:t>。</w:t>
      </w:r>
    </w:p>
    <w:p w14:paraId="61DFDC75">
      <w:pPr>
        <w:spacing w:before="100" w:line="225" w:lineRule="auto"/>
        <w:ind w:left="142" w:firstLine="624" w:firstLineChars="200"/>
        <w:rPr>
          <w:rFonts w:ascii="Times New Roman" w:hAnsi="Times New Roman" w:eastAsia="仿宋_GB2312" w:cs="Times New Roman"/>
          <w:spacing w:val="-4"/>
          <w:sz w:val="32"/>
          <w:szCs w:val="32"/>
          <w:highlight w:val="none"/>
          <w14:ligatures w14:val="none"/>
        </w:rPr>
      </w:pPr>
    </w:p>
    <w:p w14:paraId="1704DBD0">
      <w:pPr>
        <w:pStyle w:val="3"/>
        <w:jc w:val="center"/>
        <w:rPr>
          <w:rFonts w:ascii="方正小标宋_GBK" w:eastAsia="方正小标宋_GBK"/>
          <w:sz w:val="40"/>
          <w:szCs w:val="40"/>
          <w:highlight w:val="none"/>
        </w:rPr>
      </w:pPr>
      <w:bookmarkStart w:id="1" w:name="_Hlk170155630"/>
      <w:r>
        <w:rPr>
          <w:rFonts w:hint="eastAsia" w:ascii="方正小标宋_GBK" w:eastAsia="方正小标宋_GBK"/>
          <w:sz w:val="40"/>
          <w:szCs w:val="40"/>
          <w:highlight w:val="none"/>
        </w:rPr>
        <w:t>申请材料汇编用印、封面、装订要求</w:t>
      </w:r>
    </w:p>
    <w:bookmarkEnd w:id="1"/>
    <w:p w14:paraId="26BCD38D">
      <w:pPr>
        <w:spacing w:line="570" w:lineRule="exact"/>
        <w:ind w:firstLine="640" w:firstLineChars="200"/>
        <w:rPr>
          <w:rFonts w:ascii="Times New Roman" w:hAnsi="Times New Roman" w:eastAsia="黑体" w:cs="Times New Roman"/>
          <w:sz w:val="32"/>
          <w:szCs w:val="32"/>
          <w:highlight w:val="none"/>
          <w14:ligatures w14:val="none"/>
        </w:rPr>
      </w:pPr>
      <w:r>
        <w:rPr>
          <w:rFonts w:hint="eastAsia" w:ascii="Times New Roman" w:hAnsi="Times New Roman" w:eastAsia="黑体" w:cs="Times New Roman"/>
          <w:sz w:val="32"/>
          <w:szCs w:val="32"/>
          <w:highlight w:val="none"/>
          <w14:ligatures w14:val="none"/>
        </w:rPr>
        <w:t>一、用印说明</w:t>
      </w:r>
    </w:p>
    <w:p w14:paraId="4C2FC692">
      <w:pPr>
        <w:spacing w:line="570" w:lineRule="exact"/>
        <w:ind w:firstLine="640" w:firstLineChars="200"/>
        <w:rPr>
          <w:rFonts w:ascii="Times New Roman" w:hAnsi="Times New Roman" w:eastAsia="仿宋_GB2312" w:cs="Times New Roman"/>
          <w:sz w:val="32"/>
          <w:szCs w:val="32"/>
          <w:highlight w:val="none"/>
          <w14:ligatures w14:val="none"/>
        </w:rPr>
      </w:pPr>
      <w:r>
        <w:rPr>
          <w:rFonts w:ascii="Times New Roman" w:hAnsi="Times New Roman" w:eastAsia="仿宋_GB2312" w:cs="Times New Roman"/>
          <w:sz w:val="32"/>
          <w:szCs w:val="32"/>
          <w:highlight w:val="none"/>
          <w14:ligatures w14:val="none"/>
        </w:rPr>
        <w:t>1.</w:t>
      </w:r>
      <w:r>
        <w:rPr>
          <w:rFonts w:hint="eastAsia" w:ascii="Times New Roman" w:hAnsi="Times New Roman" w:eastAsia="仿宋_GB2312" w:cs="Times New Roman"/>
          <w:sz w:val="32"/>
          <w:szCs w:val="32"/>
          <w:highlight w:val="none"/>
          <w14:ligatures w14:val="none"/>
        </w:rPr>
        <w:t>文件由参选银行的授权单位盖章。</w:t>
      </w:r>
    </w:p>
    <w:p w14:paraId="2B1E841D">
      <w:pPr>
        <w:spacing w:line="570" w:lineRule="exact"/>
        <w:ind w:firstLine="640" w:firstLineChars="200"/>
        <w:rPr>
          <w:rFonts w:ascii="Times New Roman" w:hAnsi="Times New Roman" w:eastAsia="仿宋_GB2312" w:cs="Times New Roman"/>
          <w:sz w:val="32"/>
          <w:szCs w:val="32"/>
          <w:highlight w:val="none"/>
          <w14:ligatures w14:val="none"/>
        </w:rPr>
      </w:pPr>
      <w:r>
        <w:rPr>
          <w:rFonts w:ascii="Times New Roman" w:hAnsi="Times New Roman" w:eastAsia="仿宋_GB2312" w:cs="Times New Roman"/>
          <w:sz w:val="32"/>
          <w:szCs w:val="32"/>
          <w:highlight w:val="none"/>
          <w14:ligatures w14:val="none"/>
        </w:rPr>
        <w:t>2.</w:t>
      </w:r>
      <w:r>
        <w:rPr>
          <w:rFonts w:hint="eastAsia" w:ascii="Times New Roman" w:hAnsi="Times New Roman" w:eastAsia="仿宋_GB2312" w:cs="Times New Roman"/>
          <w:sz w:val="32"/>
          <w:szCs w:val="32"/>
          <w:highlight w:val="none"/>
          <w14:ligatures w14:val="none"/>
        </w:rPr>
        <w:t>在每一本申请材料汇编封面盖章，并加盖骑缝章。</w:t>
      </w:r>
    </w:p>
    <w:p w14:paraId="3B9A6812">
      <w:pPr>
        <w:spacing w:line="570" w:lineRule="exact"/>
        <w:ind w:firstLine="640" w:firstLineChars="200"/>
        <w:rPr>
          <w:rFonts w:ascii="Times New Roman" w:hAnsi="Times New Roman" w:eastAsia="仿宋_GB2312" w:cs="Times New Roman"/>
          <w:sz w:val="32"/>
          <w:szCs w:val="32"/>
          <w:highlight w:val="none"/>
          <w14:ligatures w14:val="none"/>
        </w:rPr>
      </w:pPr>
    </w:p>
    <w:p w14:paraId="6D12E62C">
      <w:pPr>
        <w:spacing w:line="570" w:lineRule="exact"/>
        <w:ind w:firstLine="640" w:firstLineChars="200"/>
        <w:rPr>
          <w:rFonts w:ascii="Times New Roman" w:hAnsi="Times New Roman" w:eastAsia="黑体" w:cs="Times New Roman"/>
          <w:sz w:val="32"/>
          <w:szCs w:val="32"/>
          <w:highlight w:val="none"/>
          <w14:ligatures w14:val="none"/>
        </w:rPr>
      </w:pPr>
      <w:r>
        <w:rPr>
          <w:rFonts w:hint="eastAsia" w:ascii="Times New Roman" w:hAnsi="Times New Roman" w:eastAsia="黑体" w:cs="Times New Roman"/>
          <w:sz w:val="32"/>
          <w:szCs w:val="32"/>
          <w:highlight w:val="none"/>
          <w14:ligatures w14:val="none"/>
        </w:rPr>
        <w:t>二、封面示例</w:t>
      </w:r>
    </w:p>
    <w:p w14:paraId="09C5E914">
      <w:pPr>
        <w:spacing w:line="560" w:lineRule="exact"/>
        <w:ind w:firstLine="640" w:firstLineChars="200"/>
        <w:jc w:val="center"/>
        <w:rPr>
          <w:rFonts w:ascii="Times New Roman" w:hAnsi="Times New Roman" w:eastAsia="方正仿宋_GBK" w:cs="Times New Roman"/>
          <w:sz w:val="32"/>
          <w:szCs w:val="32"/>
          <w:highlight w:val="none"/>
          <w14:ligatures w14:val="none"/>
        </w:rPr>
      </w:pPr>
    </w:p>
    <w:p w14:paraId="46846EC4">
      <w:pPr>
        <w:spacing w:line="560" w:lineRule="exact"/>
        <w:ind w:firstLine="1040" w:firstLineChars="200"/>
        <w:jc w:val="center"/>
        <w:rPr>
          <w:rFonts w:ascii="Times New Roman" w:hAnsi="Times New Roman" w:eastAsia="方正小标宋_GBK" w:cs="Times New Roman"/>
          <w:sz w:val="52"/>
          <w:szCs w:val="52"/>
          <w:highlight w:val="none"/>
          <w14:ligatures w14:val="none"/>
        </w:rPr>
      </w:pPr>
      <w:r>
        <w:rPr>
          <w:rFonts w:ascii="Times New Roman" w:hAnsi="Times New Roman" w:eastAsia="方正小标宋_GBK" w:cs="Times New Roman"/>
          <w:sz w:val="52"/>
          <w:szCs w:val="52"/>
          <w:highlight w:val="none"/>
          <w14:ligatures w14:val="none"/>
        </w:rPr>
        <w:t>***************</w:t>
      </w:r>
      <w:r>
        <w:rPr>
          <w:rFonts w:hint="eastAsia" w:ascii="Times New Roman" w:hAnsi="Times New Roman" w:eastAsia="方正小标宋_GBK" w:cs="Times New Roman"/>
          <w:sz w:val="52"/>
          <w:szCs w:val="52"/>
          <w:highlight w:val="none"/>
          <w14:ligatures w14:val="none"/>
        </w:rPr>
        <w:t>基金托管银行</w:t>
      </w:r>
    </w:p>
    <w:p w14:paraId="4CF9ED8A">
      <w:pPr>
        <w:spacing w:line="560" w:lineRule="exact"/>
        <w:ind w:firstLine="1040" w:firstLineChars="200"/>
        <w:jc w:val="center"/>
        <w:rPr>
          <w:rFonts w:ascii="Times New Roman" w:hAnsi="Times New Roman" w:eastAsia="方正小标宋_GBK" w:cs="Times New Roman"/>
          <w:sz w:val="52"/>
          <w:szCs w:val="52"/>
          <w:highlight w:val="none"/>
          <w14:ligatures w14:val="none"/>
        </w:rPr>
      </w:pPr>
      <w:r>
        <w:rPr>
          <w:rFonts w:hint="eastAsia" w:ascii="Times New Roman" w:hAnsi="Times New Roman" w:eastAsia="方正小标宋_GBK" w:cs="Times New Roman"/>
          <w:sz w:val="52"/>
          <w:szCs w:val="52"/>
          <w:highlight w:val="none"/>
          <w14:ligatures w14:val="none"/>
        </w:rPr>
        <w:t>申请材料汇编</w:t>
      </w:r>
    </w:p>
    <w:p w14:paraId="609268C2">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4A61C496">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72F883DA">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292FCD94">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5410A73F">
      <w:pPr>
        <w:spacing w:line="560" w:lineRule="exact"/>
        <w:ind w:firstLine="720" w:firstLineChars="200"/>
        <w:jc w:val="center"/>
        <w:rPr>
          <w:rFonts w:ascii="Times New Roman" w:hAnsi="Times New Roman" w:eastAsia="仿宋_GB2312" w:cs="Times New Roman"/>
          <w:sz w:val="36"/>
          <w:szCs w:val="36"/>
          <w:highlight w:val="none"/>
          <w14:ligatures w14:val="none"/>
        </w:rPr>
      </w:pPr>
      <w:r>
        <w:rPr>
          <w:rFonts w:ascii="Times New Roman" w:hAnsi="Times New Roman" w:eastAsia="仿宋_GB2312" w:cs="Times New Roman"/>
          <w:sz w:val="36"/>
          <w:szCs w:val="36"/>
          <w:highlight w:val="none"/>
          <w14:ligatures w14:val="none"/>
        </w:rPr>
        <w:t>****</w:t>
      </w:r>
      <w:r>
        <w:rPr>
          <w:rFonts w:hint="eastAsia" w:ascii="Times New Roman" w:hAnsi="Times New Roman" w:eastAsia="仿宋_GB2312" w:cs="Times New Roman"/>
          <w:sz w:val="36"/>
          <w:szCs w:val="36"/>
          <w:highlight w:val="none"/>
          <w14:ligatures w14:val="none"/>
        </w:rPr>
        <w:t>（参选银行全称）</w:t>
      </w:r>
    </w:p>
    <w:p w14:paraId="4767ED60">
      <w:pPr>
        <w:spacing w:line="560" w:lineRule="exact"/>
        <w:ind w:firstLine="720" w:firstLineChars="200"/>
        <w:jc w:val="center"/>
        <w:rPr>
          <w:rFonts w:ascii="Times New Roman" w:hAnsi="Times New Roman" w:eastAsia="仿宋_GB2312" w:cs="Times New Roman"/>
          <w:sz w:val="36"/>
          <w:szCs w:val="36"/>
          <w:highlight w:val="none"/>
          <w14:ligatures w14:val="none"/>
        </w:rPr>
      </w:pPr>
      <w:r>
        <w:rPr>
          <w:rFonts w:ascii="Times New Roman" w:hAnsi="Times New Roman" w:eastAsia="仿宋_GB2312" w:cs="Times New Roman"/>
          <w:sz w:val="36"/>
          <w:szCs w:val="36"/>
          <w:highlight w:val="none"/>
          <w14:ligatures w14:val="none"/>
        </w:rPr>
        <w:t>****</w:t>
      </w:r>
      <w:r>
        <w:rPr>
          <w:rFonts w:hint="eastAsia" w:ascii="Times New Roman" w:hAnsi="Times New Roman" w:eastAsia="仿宋_GB2312" w:cs="Times New Roman"/>
          <w:sz w:val="36"/>
          <w:szCs w:val="36"/>
          <w:highlight w:val="none"/>
          <w14:ligatures w14:val="none"/>
        </w:rPr>
        <w:t>年</w:t>
      </w:r>
      <w:r>
        <w:rPr>
          <w:rFonts w:ascii="Times New Roman" w:hAnsi="Times New Roman" w:eastAsia="仿宋_GB2312" w:cs="Times New Roman"/>
          <w:sz w:val="36"/>
          <w:szCs w:val="36"/>
          <w:highlight w:val="none"/>
          <w14:ligatures w14:val="none"/>
        </w:rPr>
        <w:t>**</w:t>
      </w:r>
      <w:r>
        <w:rPr>
          <w:rFonts w:hint="eastAsia" w:ascii="Times New Roman" w:hAnsi="Times New Roman" w:eastAsia="仿宋_GB2312" w:cs="Times New Roman"/>
          <w:sz w:val="36"/>
          <w:szCs w:val="36"/>
          <w:highlight w:val="none"/>
          <w14:ligatures w14:val="none"/>
        </w:rPr>
        <w:t>月</w:t>
      </w:r>
    </w:p>
    <w:p w14:paraId="74327775">
      <w:pPr>
        <w:spacing w:line="560" w:lineRule="exact"/>
        <w:ind w:firstLine="880" w:firstLineChars="200"/>
        <w:jc w:val="center"/>
        <w:rPr>
          <w:rFonts w:ascii="Times New Roman" w:hAnsi="Times New Roman" w:eastAsia="方正小标宋_GBK" w:cs="Times New Roman"/>
          <w:sz w:val="44"/>
          <w:szCs w:val="44"/>
          <w:highlight w:val="none"/>
          <w14:ligatures w14:val="none"/>
        </w:rPr>
      </w:pPr>
    </w:p>
    <w:p w14:paraId="797A27E0">
      <w:pPr>
        <w:spacing w:line="570" w:lineRule="exact"/>
        <w:ind w:firstLine="640" w:firstLineChars="200"/>
        <w:rPr>
          <w:rFonts w:ascii="Times New Roman" w:hAnsi="Times New Roman" w:eastAsia="黑体" w:cs="Times New Roman"/>
          <w:sz w:val="32"/>
          <w:szCs w:val="32"/>
          <w:highlight w:val="none"/>
          <w14:ligatures w14:val="none"/>
        </w:rPr>
      </w:pPr>
      <w:r>
        <w:rPr>
          <w:rFonts w:hint="eastAsia" w:ascii="Times New Roman" w:hAnsi="Times New Roman" w:eastAsia="黑体" w:cs="Times New Roman"/>
          <w:sz w:val="32"/>
          <w:szCs w:val="32"/>
          <w:highlight w:val="none"/>
          <w14:ligatures w14:val="none"/>
        </w:rPr>
        <w:t>三、装订说明</w:t>
      </w:r>
    </w:p>
    <w:p w14:paraId="5578B094">
      <w:pPr>
        <w:spacing w:line="570" w:lineRule="exact"/>
        <w:ind w:firstLine="640"/>
        <w:rPr>
          <w:rFonts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14:ligatures w14:val="none"/>
        </w:rPr>
        <w:t>申请材料请装订一式两份，封面为白色，使用白卡纸。</w:t>
      </w:r>
    </w:p>
    <w:p w14:paraId="7971F55F">
      <w:pPr>
        <w:spacing w:line="560" w:lineRule="exact"/>
        <w:rPr>
          <w:rFonts w:ascii="Times New Roman" w:hAnsi="Times New Roman" w:eastAsia="方正黑体_GBK" w:cs="Times New Roman"/>
          <w:sz w:val="32"/>
          <w:szCs w:val="32"/>
          <w:highlight w:val="none"/>
          <w14:ligatures w14:val="none"/>
        </w:rPr>
      </w:pPr>
    </w:p>
    <w:p w14:paraId="308C401B">
      <w:pPr>
        <w:rPr>
          <w:rFonts w:ascii="Calibri" w:hAnsi="Calibri" w:eastAsia="宋体" w:cs="Times New Roman"/>
          <w:szCs w:val="24"/>
          <w:highlight w:val="none"/>
          <w14:ligatures w14:val="none"/>
        </w:rPr>
      </w:pPr>
    </w:p>
    <w:p w14:paraId="1247805C">
      <w:pPr>
        <w:rPr>
          <w:rFonts w:hint="eastAsia"/>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9E130B-ED89-43C1-ABA9-6906D6644C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E54F8E3-505F-4611-A84B-8D06743BBA7E}"/>
  </w:font>
  <w:font w:name="等线">
    <w:panose1 w:val="02010600030101010101"/>
    <w:charset w:val="86"/>
    <w:family w:val="auto"/>
    <w:pitch w:val="default"/>
    <w:sig w:usb0="A00002BF" w:usb1="38CF7CFA" w:usb2="00000016" w:usb3="00000000" w:csb0="0004000F" w:csb1="00000000"/>
    <w:embedRegular r:id="rId3" w:fontKey="{39445BE2-CBEE-4C06-92C3-EF1CD9E18322}"/>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053141E9-34F7-42F3-95E5-4758E7DAAAD7}"/>
  </w:font>
  <w:font w:name="方正仿宋_GBK">
    <w:panose1 w:val="03000509000000000000"/>
    <w:charset w:val="86"/>
    <w:family w:val="auto"/>
    <w:pitch w:val="default"/>
    <w:sig w:usb0="00000001" w:usb1="080E0000" w:usb2="00000000" w:usb3="00000000" w:csb0="00040000" w:csb1="00000000"/>
    <w:embedRegular r:id="rId5" w:fontKey="{8A3D6BDD-E486-4950-A554-CA2C74B4A607}"/>
  </w:font>
  <w:font w:name="仿宋_GB2312">
    <w:panose1 w:val="02010609030101010101"/>
    <w:charset w:val="86"/>
    <w:family w:val="modern"/>
    <w:pitch w:val="default"/>
    <w:sig w:usb0="00000001" w:usb1="080E0000" w:usb2="00000000" w:usb3="00000000" w:csb0="00040000" w:csb1="00000000"/>
    <w:embedRegular r:id="rId6" w:fontKey="{5EB4B125-0B99-4DA5-B1C3-4DB326C8709F}"/>
  </w:font>
  <w:font w:name="小标宋">
    <w:altName w:val="微软雅黑"/>
    <w:panose1 w:val="00000000000000000000"/>
    <w:charset w:val="86"/>
    <w:family w:val="script"/>
    <w:pitch w:val="default"/>
    <w:sig w:usb0="00000000" w:usb1="00000000" w:usb2="00000000" w:usb3="00000000" w:csb0="00040000" w:csb1="00000000"/>
    <w:embedRegular r:id="rId7" w:fontKey="{F2FB5DD7-E352-4B0B-BD4D-CEEEC992CC3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8" w:fontKey="{0B328CE2-2118-47D3-A0EC-0ED6A26EC8B6}"/>
  </w:font>
  <w:font w:name="方正小标宋_GBK">
    <w:panose1 w:val="02000000000000000000"/>
    <w:charset w:val="86"/>
    <w:family w:val="roman"/>
    <w:pitch w:val="default"/>
    <w:sig w:usb0="00000001" w:usb1="080E0000" w:usb2="00000000" w:usb3="00000000" w:csb0="00040000" w:csb1="00000000"/>
    <w:embedRegular r:id="rId9" w:fontKey="{E02FC7DB-952A-4FBD-B1A0-D0569DDF80C8}"/>
  </w:font>
  <w:font w:name="方正小标宋简体">
    <w:panose1 w:val="03000509000000000000"/>
    <w:charset w:val="86"/>
    <w:family w:val="auto"/>
    <w:pitch w:val="default"/>
    <w:sig w:usb0="00000001" w:usb1="080E0000" w:usb2="00000000" w:usb3="00000000" w:csb0="00040000" w:csb1="00000000"/>
    <w:embedRegular r:id="rId10" w:fontKey="{9CB2BB1D-1701-4A20-95A9-0F6ED28F4BAE}"/>
  </w:font>
  <w:font w:name="方正黑体_GBK">
    <w:panose1 w:val="03000509000000000000"/>
    <w:charset w:val="86"/>
    <w:family w:val="auto"/>
    <w:pitch w:val="default"/>
    <w:sig w:usb0="00000001" w:usb1="080E0000" w:usb2="00000000" w:usb3="00000000" w:csb0="00040000" w:csb1="00000000"/>
    <w:embedRegular r:id="rId11" w:fontKey="{4614A1F7-F234-4C72-99F9-AF3C56742B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39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4105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14105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041C4"/>
    <w:multiLevelType w:val="singleLevel"/>
    <w:tmpl w:val="2FA041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40"/>
    <w:rsid w:val="00011EE3"/>
    <w:rsid w:val="00064E99"/>
    <w:rsid w:val="000A4D3C"/>
    <w:rsid w:val="001554B6"/>
    <w:rsid w:val="00235FCF"/>
    <w:rsid w:val="002729BF"/>
    <w:rsid w:val="00344424"/>
    <w:rsid w:val="004D045C"/>
    <w:rsid w:val="005218B4"/>
    <w:rsid w:val="00532D77"/>
    <w:rsid w:val="00600B5F"/>
    <w:rsid w:val="006133B8"/>
    <w:rsid w:val="0065023C"/>
    <w:rsid w:val="00685CE1"/>
    <w:rsid w:val="006E4B91"/>
    <w:rsid w:val="007014EB"/>
    <w:rsid w:val="007349DA"/>
    <w:rsid w:val="00746033"/>
    <w:rsid w:val="007A40A3"/>
    <w:rsid w:val="00817B9D"/>
    <w:rsid w:val="00864D98"/>
    <w:rsid w:val="00A84947"/>
    <w:rsid w:val="00B56E45"/>
    <w:rsid w:val="00B65CC9"/>
    <w:rsid w:val="00BB7940"/>
    <w:rsid w:val="00D534AC"/>
    <w:rsid w:val="00EE7B77"/>
    <w:rsid w:val="00FA6246"/>
    <w:rsid w:val="011D70D7"/>
    <w:rsid w:val="050D362C"/>
    <w:rsid w:val="06541776"/>
    <w:rsid w:val="06F20C75"/>
    <w:rsid w:val="0B53783F"/>
    <w:rsid w:val="0F65408C"/>
    <w:rsid w:val="113B5822"/>
    <w:rsid w:val="12107727"/>
    <w:rsid w:val="19673996"/>
    <w:rsid w:val="20D44BB2"/>
    <w:rsid w:val="22E01FD8"/>
    <w:rsid w:val="2AD33152"/>
    <w:rsid w:val="2DAF2F59"/>
    <w:rsid w:val="2F494923"/>
    <w:rsid w:val="2FC20A58"/>
    <w:rsid w:val="31F11AAE"/>
    <w:rsid w:val="331F3A8A"/>
    <w:rsid w:val="3A5C2CB1"/>
    <w:rsid w:val="3F642F82"/>
    <w:rsid w:val="44975F15"/>
    <w:rsid w:val="4955175A"/>
    <w:rsid w:val="4E0113C8"/>
    <w:rsid w:val="52C220C6"/>
    <w:rsid w:val="588C1165"/>
    <w:rsid w:val="5C412946"/>
    <w:rsid w:val="5E000AC7"/>
    <w:rsid w:val="642B0CAF"/>
    <w:rsid w:val="65915F5F"/>
    <w:rsid w:val="67A8101C"/>
    <w:rsid w:val="73966E5B"/>
    <w:rsid w:val="7829277F"/>
    <w:rsid w:val="79B33574"/>
    <w:rsid w:val="7F5E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0"/>
    <w:rPr>
      <w:rFonts w:ascii="Calibri" w:hAnsi="Calibri" w:eastAsia="宋体" w:cs="Times New Roman"/>
      <w:kern w:val="0"/>
      <w:sz w:val="20"/>
      <w:szCs w:val="20"/>
      <w14:ligatures w14:val="none"/>
    </w:rPr>
    <w:tblPr>
      <w:tblCellMar>
        <w:top w:w="0" w:type="dxa"/>
        <w:left w:w="0" w:type="dxa"/>
        <w:bottom w:w="0" w:type="dxa"/>
        <w:right w:w="0" w:type="dxa"/>
      </w:tblCellMar>
    </w:tblPr>
  </w:style>
  <w:style w:type="table" w:customStyle="1" w:styleId="11">
    <w:name w:val="Table Normal1"/>
    <w:qFormat/>
    <w:uiPriority w:val="0"/>
    <w:rPr>
      <w:rFonts w:ascii="Calibri" w:hAnsi="Calibri" w:eastAsia="宋体" w:cs="Times New Roman"/>
      <w:kern w:val="0"/>
      <w:sz w:val="20"/>
      <w:szCs w:val="20"/>
      <w14:ligatures w14:val="none"/>
    </w:rPr>
    <w:tblPr>
      <w:tblCellMar>
        <w:top w:w="0" w:type="dxa"/>
        <w:left w:w="0" w:type="dxa"/>
        <w:bottom w:w="0" w:type="dxa"/>
        <w:right w:w="0" w:type="dxa"/>
      </w:tblCellMar>
    </w:tbl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页眉 字符"/>
    <w:basedOn w:val="9"/>
    <w:link w:val="7"/>
    <w:qFormat/>
    <w:uiPriority w:val="99"/>
    <w:rPr>
      <w:sz w:val="18"/>
      <w:szCs w:val="18"/>
    </w:rPr>
  </w:style>
  <w:style w:type="character" w:customStyle="1" w:styleId="15">
    <w:name w:val="页脚 字符"/>
    <w:basedOn w:val="9"/>
    <w:link w:val="6"/>
    <w:qFormat/>
    <w:uiPriority w:val="99"/>
    <w:rPr>
      <w:sz w:val="18"/>
      <w:szCs w:val="18"/>
    </w:rPr>
  </w:style>
  <w:style w:type="paragraph" w:customStyle="1" w:styleId="16">
    <w:name w:val="Table Text"/>
    <w:basedOn w:val="1"/>
    <w:semiHidden/>
    <w:qFormat/>
    <w:uiPriority w:val="0"/>
    <w:pPr>
      <w:widowControl/>
      <w:kinsoku w:val="0"/>
      <w:autoSpaceDE w:val="0"/>
      <w:autoSpaceDN w:val="0"/>
      <w:adjustRightInd w:val="0"/>
      <w:snapToGrid w:val="0"/>
      <w:spacing w:line="500" w:lineRule="exact"/>
      <w:textAlignment w:val="baseline"/>
    </w:pPr>
    <w:rPr>
      <w:rFonts w:ascii="方正仿宋_GBK" w:hAnsi="方正仿宋_GBK" w:eastAsia="方正仿宋_GBK" w:cs="方正仿宋_GBK"/>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2234</Words>
  <Characters>2335</Characters>
  <Lines>16</Lines>
  <Paragraphs>4</Paragraphs>
  <TotalTime>62</TotalTime>
  <ScaleCrop>false</ScaleCrop>
  <LinksUpToDate>false</LinksUpToDate>
  <CharactersWithSpaces>2406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2025-01-03T06:57:00Z</dcterms:created>
  <dc:creator>han zhang</dc:creator>
  <cp:lastModifiedBy>蒋燕</cp:lastModifiedBy>
  <dcterms:modified xsi:type="dcterms:W3CDTF">2025-10-31T05:16:46Z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1BDC1A5AB5B6480C997B7ABC67C30BBC_13</vt:lpwstr>
  </property>
  <property fmtid="{D5CDD505-2E9C-101B-9397-08002B2CF9AE}" pid="4" name="KSOTemplateDocerSaveRecord">
    <vt:lpwstr>eyJoZGlkIjoiZjUxMjQ0MDY5OGFhNDYxOWVkYWRiZDEzYTZkMTlmM2EiLCJ1c2VySWQiOiIyOTM4NDQ1NDcifQ==</vt:lpwstr>
  </property>
</Properties>
</file>